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6424B465" w:rsidR="00142B58" w:rsidRPr="00142B58" w:rsidRDefault="007250D4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 gratitude to all workers, especially </w:t>
      </w:r>
      <w:r w:rsidR="00433D03">
        <w:rPr>
          <w:rFonts w:eastAsia="Times New Roman"/>
          <w:b/>
          <w:bCs/>
          <w:color w:val="000000"/>
          <w:sz w:val="24"/>
          <w:szCs w:val="24"/>
        </w:rPr>
        <w:t>essential workers during these uncertain times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0B57DD1D" w:rsidR="004C4C3A" w:rsidRPr="004C4C3A" w:rsidRDefault="0050156F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Sept. 4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243D5225" w14:textId="34F19D57" w:rsidR="00716E0B" w:rsidRPr="00716E0B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On Labor Day, we pay tribute to those</w:t>
      </w:r>
      <w:r w:rsidR="0050156F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whose work contributes to our nation's</w:t>
      </w:r>
      <w:r w:rsidR="0050156F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social and economic well-being. It's not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 xml:space="preserve">one that </w:t>
      </w:r>
      <w:r w:rsidR="00317BA3">
        <w:rPr>
          <w:sz w:val="24"/>
          <w:szCs w:val="24"/>
        </w:rPr>
        <w:t>I</w:t>
      </w:r>
      <w:r w:rsidR="00317BA3" w:rsidRPr="00716E0B">
        <w:rPr>
          <w:sz w:val="24"/>
          <w:szCs w:val="24"/>
        </w:rPr>
        <w:t xml:space="preserve">'ve </w:t>
      </w:r>
      <w:r w:rsidRPr="00716E0B">
        <w:rPr>
          <w:sz w:val="24"/>
          <w:szCs w:val="24"/>
        </w:rPr>
        <w:t>marked with a message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before</w:t>
      </w:r>
      <w:r w:rsidR="00312E20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yet this year is different. The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 xml:space="preserve">impact of </w:t>
      </w:r>
      <w:r w:rsidR="00317BA3">
        <w:rPr>
          <w:sz w:val="24"/>
          <w:szCs w:val="24"/>
        </w:rPr>
        <w:t xml:space="preserve">[the] </w:t>
      </w:r>
      <w:r w:rsidRPr="00716E0B">
        <w:rPr>
          <w:sz w:val="24"/>
          <w:szCs w:val="24"/>
        </w:rPr>
        <w:t>COVID-19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pandemic has revealed the heroics and</w:t>
      </w:r>
      <w:r w:rsidR="00312E20">
        <w:rPr>
          <w:sz w:val="24"/>
          <w:szCs w:val="24"/>
        </w:rPr>
        <w:t xml:space="preserve"> f</w:t>
      </w:r>
      <w:r w:rsidRPr="00716E0B">
        <w:rPr>
          <w:sz w:val="24"/>
          <w:szCs w:val="24"/>
        </w:rPr>
        <w:t>aithfulness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of the many we now know to be essential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workers.</w:t>
      </w:r>
    </w:p>
    <w:p w14:paraId="01EDE5BF" w14:textId="77777777" w:rsidR="008B31EB" w:rsidRDefault="008B31EB" w:rsidP="008B31EB">
      <w:pPr>
        <w:pStyle w:val="NoSpacing"/>
        <w:rPr>
          <w:sz w:val="24"/>
          <w:szCs w:val="24"/>
        </w:rPr>
      </w:pPr>
    </w:p>
    <w:p w14:paraId="03491897" w14:textId="342DD25F" w:rsidR="00716E0B" w:rsidRPr="00716E0B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While all workers are important</w:t>
      </w:r>
      <w:r w:rsidR="00317BA3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during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this pandemic we give special</w:t>
      </w:r>
      <w:r w:rsidR="008B31EB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thanks</w:t>
      </w:r>
      <w:r w:rsidR="00A13554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this Labor Day, for those workers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who, despite challenges and dangers to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their own health,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plant and harvest and deliver our food,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keep store shelves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stocked with essentials, first responders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and those who nurture and teach our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children and care for the sick.</w:t>
      </w:r>
    </w:p>
    <w:p w14:paraId="422D90E9" w14:textId="77777777" w:rsidR="009831B9" w:rsidRDefault="009831B9" w:rsidP="008B31EB">
      <w:pPr>
        <w:pStyle w:val="NoSpacing"/>
        <w:rPr>
          <w:sz w:val="24"/>
          <w:szCs w:val="24"/>
        </w:rPr>
      </w:pPr>
    </w:p>
    <w:p w14:paraId="4490ABF1" w14:textId="42C86FA6" w:rsidR="00716E0B" w:rsidRPr="00716E0B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In honor of their contributions to our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country's well-being, they deserve our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support and accompaniment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so that they can do their job</w:t>
      </w:r>
      <w:r w:rsidR="00A13554">
        <w:rPr>
          <w:sz w:val="24"/>
          <w:szCs w:val="24"/>
        </w:rPr>
        <w:t>s</w:t>
      </w:r>
      <w:r w:rsidRPr="00716E0B">
        <w:rPr>
          <w:sz w:val="24"/>
          <w:szCs w:val="24"/>
        </w:rPr>
        <w:t xml:space="preserve"> safely</w:t>
      </w:r>
      <w:r w:rsidR="009831B9">
        <w:rPr>
          <w:sz w:val="24"/>
          <w:szCs w:val="24"/>
        </w:rPr>
        <w:t xml:space="preserve">, </w:t>
      </w:r>
      <w:r w:rsidRPr="00716E0B">
        <w:rPr>
          <w:sz w:val="24"/>
          <w:szCs w:val="24"/>
        </w:rPr>
        <w:t>with dignity and respect.</w:t>
      </w:r>
    </w:p>
    <w:p w14:paraId="3ADDC957" w14:textId="77777777" w:rsidR="009831B9" w:rsidRDefault="009831B9" w:rsidP="008B31EB">
      <w:pPr>
        <w:pStyle w:val="NoSpacing"/>
        <w:rPr>
          <w:sz w:val="24"/>
          <w:szCs w:val="24"/>
        </w:rPr>
      </w:pPr>
    </w:p>
    <w:p w14:paraId="6A5BB89A" w14:textId="7373697F" w:rsidR="00716E0B" w:rsidRPr="00716E0B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Our church's social teaching reminds us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that work is the way we serve God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and our neighbor. The ELCA social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statement</w:t>
      </w:r>
      <w:r w:rsidR="009831B9">
        <w:rPr>
          <w:sz w:val="24"/>
          <w:szCs w:val="24"/>
        </w:rPr>
        <w:t xml:space="preserve"> </w:t>
      </w:r>
      <w:r w:rsidRPr="00312E20">
        <w:rPr>
          <w:i/>
          <w:iCs/>
          <w:sz w:val="24"/>
          <w:szCs w:val="24"/>
        </w:rPr>
        <w:t>Sufficient</w:t>
      </w:r>
      <w:r w:rsidR="00A13554">
        <w:rPr>
          <w:i/>
          <w:iCs/>
          <w:sz w:val="24"/>
          <w:szCs w:val="24"/>
        </w:rPr>
        <w:t>,</w:t>
      </w:r>
      <w:r w:rsidRPr="00312E20">
        <w:rPr>
          <w:i/>
          <w:iCs/>
          <w:sz w:val="24"/>
          <w:szCs w:val="24"/>
        </w:rPr>
        <w:t xml:space="preserve"> </w:t>
      </w:r>
      <w:r w:rsidR="00A13554">
        <w:rPr>
          <w:i/>
          <w:iCs/>
          <w:sz w:val="24"/>
          <w:szCs w:val="24"/>
        </w:rPr>
        <w:t>S</w:t>
      </w:r>
      <w:r w:rsidR="00A13554" w:rsidRPr="00312E20">
        <w:rPr>
          <w:i/>
          <w:iCs/>
          <w:sz w:val="24"/>
          <w:szCs w:val="24"/>
        </w:rPr>
        <w:t xml:space="preserve">ustainable </w:t>
      </w:r>
      <w:r w:rsidR="00A13554">
        <w:rPr>
          <w:i/>
          <w:iCs/>
          <w:sz w:val="24"/>
          <w:szCs w:val="24"/>
        </w:rPr>
        <w:t>L</w:t>
      </w:r>
      <w:r w:rsidR="00A13554" w:rsidRPr="00312E20">
        <w:rPr>
          <w:i/>
          <w:iCs/>
          <w:sz w:val="24"/>
          <w:szCs w:val="24"/>
        </w:rPr>
        <w:t xml:space="preserve">ivelihood </w:t>
      </w:r>
      <w:r w:rsidRPr="00312E20">
        <w:rPr>
          <w:i/>
          <w:iCs/>
          <w:sz w:val="24"/>
          <w:szCs w:val="24"/>
        </w:rPr>
        <w:t>for</w:t>
      </w:r>
      <w:r w:rsidR="009831B9" w:rsidRPr="00312E20">
        <w:rPr>
          <w:i/>
          <w:iCs/>
          <w:sz w:val="24"/>
          <w:szCs w:val="24"/>
        </w:rPr>
        <w:t xml:space="preserve"> </w:t>
      </w:r>
      <w:r w:rsidR="00A13554">
        <w:rPr>
          <w:i/>
          <w:iCs/>
          <w:sz w:val="24"/>
          <w:szCs w:val="24"/>
        </w:rPr>
        <w:t>A</w:t>
      </w:r>
      <w:r w:rsidR="00A13554" w:rsidRPr="00312E20">
        <w:rPr>
          <w:i/>
          <w:iCs/>
          <w:sz w:val="24"/>
          <w:szCs w:val="24"/>
        </w:rPr>
        <w:t>ll</w:t>
      </w:r>
      <w:r w:rsidRPr="00716E0B">
        <w:rPr>
          <w:sz w:val="24"/>
          <w:szCs w:val="24"/>
        </w:rPr>
        <w:t xml:space="preserve"> states:</w:t>
      </w:r>
      <w:r w:rsidR="009831B9">
        <w:rPr>
          <w:sz w:val="24"/>
          <w:szCs w:val="24"/>
        </w:rPr>
        <w:t xml:space="preserve"> </w:t>
      </w:r>
      <w:r w:rsidR="00A13554">
        <w:rPr>
          <w:sz w:val="24"/>
          <w:szCs w:val="24"/>
        </w:rPr>
        <w:t>“</w:t>
      </w:r>
      <w:r w:rsidRPr="00716E0B">
        <w:rPr>
          <w:sz w:val="24"/>
          <w:szCs w:val="24"/>
        </w:rPr>
        <w:t>In Genesis, work is to be a means through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which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basic needs might be met</w:t>
      </w:r>
      <w:r w:rsidR="00A13554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as human beings</w:t>
      </w:r>
      <w:r w:rsidR="009831B9">
        <w:rPr>
          <w:sz w:val="24"/>
          <w:szCs w:val="24"/>
        </w:rPr>
        <w:t xml:space="preserve"> </w:t>
      </w:r>
      <w:r w:rsidR="00A13554">
        <w:rPr>
          <w:sz w:val="24"/>
          <w:szCs w:val="24"/>
        </w:rPr>
        <w:t>‘</w:t>
      </w:r>
      <w:r w:rsidRPr="00716E0B">
        <w:rPr>
          <w:sz w:val="24"/>
          <w:szCs w:val="24"/>
        </w:rPr>
        <w:t>till and keep</w:t>
      </w:r>
      <w:r w:rsidR="00A13554">
        <w:rPr>
          <w:sz w:val="24"/>
          <w:szCs w:val="24"/>
        </w:rPr>
        <w:t>’</w:t>
      </w:r>
      <w:r w:rsidRPr="00716E0B">
        <w:rPr>
          <w:sz w:val="24"/>
          <w:szCs w:val="24"/>
        </w:rPr>
        <w:t xml:space="preserve"> the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garden in which God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has placed them.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Work is not seen as an end in itself</w:t>
      </w:r>
      <w:r w:rsidR="00A13554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but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as a means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for sustaining humans and the rest of</w:t>
      </w:r>
      <w:r w:rsidR="009831B9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creation.</w:t>
      </w:r>
      <w:r w:rsidR="00A13554">
        <w:rPr>
          <w:sz w:val="24"/>
          <w:szCs w:val="24"/>
        </w:rPr>
        <w:t>”</w:t>
      </w:r>
    </w:p>
    <w:p w14:paraId="50053224" w14:textId="77777777" w:rsidR="009831B9" w:rsidRDefault="009831B9" w:rsidP="008B31EB">
      <w:pPr>
        <w:pStyle w:val="NoSpacing"/>
        <w:rPr>
          <w:sz w:val="24"/>
          <w:szCs w:val="24"/>
        </w:rPr>
      </w:pPr>
    </w:p>
    <w:p w14:paraId="335C7C6A" w14:textId="273A24CE" w:rsidR="00716E0B" w:rsidRPr="00716E0B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Dear church, we need to acknowledge the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extra labors these last months have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required</w:t>
      </w:r>
      <w:r w:rsidR="00312E20">
        <w:rPr>
          <w:sz w:val="24"/>
          <w:szCs w:val="24"/>
        </w:rPr>
        <w:t xml:space="preserve"> </w:t>
      </w:r>
      <w:r w:rsidR="00A13554">
        <w:rPr>
          <w:sz w:val="24"/>
          <w:szCs w:val="24"/>
        </w:rPr>
        <w:t>i</w:t>
      </w:r>
      <w:r w:rsidRPr="00716E0B">
        <w:rPr>
          <w:sz w:val="24"/>
          <w:szCs w:val="24"/>
        </w:rPr>
        <w:t>n what is turning out to be a marathon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with a long way to go</w:t>
      </w:r>
      <w:r w:rsidR="00A13554">
        <w:rPr>
          <w:sz w:val="24"/>
          <w:szCs w:val="24"/>
        </w:rPr>
        <w:t>. T</w:t>
      </w:r>
      <w:r w:rsidRPr="00716E0B">
        <w:rPr>
          <w:sz w:val="24"/>
          <w:szCs w:val="24"/>
        </w:rPr>
        <w:t>he multiple hardships of this year have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touched every one of us.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This pandemic has also revealed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long-held racial and economic</w:t>
      </w:r>
      <w:r w:rsidR="00A13554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injustices that deprive people of equal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pay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for sufficient and sustainable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livelihoods.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As church together, God calls us to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accompany our neighbors who have lost</w:t>
      </w:r>
      <w:r w:rsidR="00312E20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their livelihoods, their income,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supporting our siblings through prayer</w:t>
      </w:r>
      <w:r w:rsidR="00D67D3A">
        <w:rPr>
          <w:sz w:val="24"/>
          <w:szCs w:val="24"/>
        </w:rPr>
        <w:t xml:space="preserve">, </w:t>
      </w:r>
      <w:r w:rsidRPr="00716E0B">
        <w:rPr>
          <w:sz w:val="24"/>
          <w:szCs w:val="24"/>
        </w:rPr>
        <w:t>service and advocacy.</w:t>
      </w:r>
    </w:p>
    <w:p w14:paraId="65A6A547" w14:textId="77777777" w:rsidR="00D67D3A" w:rsidRDefault="00D67D3A" w:rsidP="008B31EB">
      <w:pPr>
        <w:pStyle w:val="NoSpacing"/>
        <w:rPr>
          <w:sz w:val="24"/>
          <w:szCs w:val="24"/>
        </w:rPr>
      </w:pPr>
    </w:p>
    <w:p w14:paraId="26072720" w14:textId="0A9BD128" w:rsidR="00772E0D" w:rsidRPr="00772E0D" w:rsidRDefault="00716E0B" w:rsidP="008B31EB">
      <w:pPr>
        <w:pStyle w:val="NoSpacing"/>
        <w:rPr>
          <w:sz w:val="24"/>
          <w:szCs w:val="24"/>
        </w:rPr>
      </w:pPr>
      <w:r w:rsidRPr="00716E0B">
        <w:rPr>
          <w:sz w:val="24"/>
          <w:szCs w:val="24"/>
        </w:rPr>
        <w:t>Labor Day</w:t>
      </w:r>
      <w:r w:rsidR="00C17623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like many holidays</w:t>
      </w:r>
      <w:r w:rsidR="00C17623">
        <w:rPr>
          <w:sz w:val="24"/>
          <w:szCs w:val="24"/>
        </w:rPr>
        <w:t>,</w:t>
      </w:r>
      <w:r w:rsidRPr="00716E0B">
        <w:rPr>
          <w:sz w:val="24"/>
          <w:szCs w:val="24"/>
        </w:rPr>
        <w:t xml:space="preserve"> marks the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passage of time.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The change of weather, return to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school,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the end of the growing season.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It also marks our eighth month of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collectively facing the challenges of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this time.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As you take time to observe this year's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Labor Day,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may you find time to rest and renew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yourselves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for the work ahead</w:t>
      </w:r>
      <w:r w:rsidR="00A13554">
        <w:rPr>
          <w:sz w:val="24"/>
          <w:szCs w:val="24"/>
        </w:rPr>
        <w:t>.</w:t>
      </w:r>
      <w:r w:rsidRPr="00716E0B">
        <w:rPr>
          <w:sz w:val="24"/>
          <w:szCs w:val="24"/>
        </w:rPr>
        <w:t xml:space="preserve"> </w:t>
      </w:r>
      <w:r w:rsidR="00A13554">
        <w:rPr>
          <w:sz w:val="24"/>
          <w:szCs w:val="24"/>
        </w:rPr>
        <w:t>A</w:t>
      </w:r>
      <w:r w:rsidRPr="00716E0B">
        <w:rPr>
          <w:sz w:val="24"/>
          <w:szCs w:val="24"/>
        </w:rPr>
        <w:t>s is stated in this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church's economic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life social statement, "Our vocation is to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seek what is good for people and the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rest of creation</w:t>
      </w:r>
      <w:r w:rsidR="00D67D3A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in ways that glorify God and anticipate</w:t>
      </w:r>
      <w:r w:rsidR="00C17623">
        <w:rPr>
          <w:sz w:val="24"/>
          <w:szCs w:val="24"/>
        </w:rPr>
        <w:t xml:space="preserve"> </w:t>
      </w:r>
      <w:r w:rsidRPr="00716E0B">
        <w:rPr>
          <w:sz w:val="24"/>
          <w:szCs w:val="24"/>
        </w:rPr>
        <w:t>God's promised future."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27FD8"/>
    <w:rsid w:val="00142B58"/>
    <w:rsid w:val="0016463E"/>
    <w:rsid w:val="001659D2"/>
    <w:rsid w:val="001664AD"/>
    <w:rsid w:val="001E0026"/>
    <w:rsid w:val="00242021"/>
    <w:rsid w:val="002474BA"/>
    <w:rsid w:val="00276A35"/>
    <w:rsid w:val="00297B06"/>
    <w:rsid w:val="002A545B"/>
    <w:rsid w:val="002A580C"/>
    <w:rsid w:val="002C5964"/>
    <w:rsid w:val="002F4C19"/>
    <w:rsid w:val="00312E20"/>
    <w:rsid w:val="00317BA3"/>
    <w:rsid w:val="003217B8"/>
    <w:rsid w:val="003226CA"/>
    <w:rsid w:val="003F361B"/>
    <w:rsid w:val="004040F8"/>
    <w:rsid w:val="00407549"/>
    <w:rsid w:val="0041185C"/>
    <w:rsid w:val="00433D03"/>
    <w:rsid w:val="0048386A"/>
    <w:rsid w:val="00490998"/>
    <w:rsid w:val="004C4C3A"/>
    <w:rsid w:val="004E28CB"/>
    <w:rsid w:val="0050156F"/>
    <w:rsid w:val="005412A0"/>
    <w:rsid w:val="00560DA4"/>
    <w:rsid w:val="005A3275"/>
    <w:rsid w:val="005B6F7A"/>
    <w:rsid w:val="005C7F71"/>
    <w:rsid w:val="005D56FB"/>
    <w:rsid w:val="005E116E"/>
    <w:rsid w:val="005F7FC5"/>
    <w:rsid w:val="00602192"/>
    <w:rsid w:val="00602431"/>
    <w:rsid w:val="00613571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7CC5"/>
    <w:rsid w:val="008649EE"/>
    <w:rsid w:val="008B31EB"/>
    <w:rsid w:val="00944251"/>
    <w:rsid w:val="0097626F"/>
    <w:rsid w:val="009831B9"/>
    <w:rsid w:val="00A13554"/>
    <w:rsid w:val="00A31455"/>
    <w:rsid w:val="00A6274B"/>
    <w:rsid w:val="00AD08DA"/>
    <w:rsid w:val="00AE459F"/>
    <w:rsid w:val="00B66201"/>
    <w:rsid w:val="00BA1379"/>
    <w:rsid w:val="00BE0B28"/>
    <w:rsid w:val="00C03A0B"/>
    <w:rsid w:val="00C17623"/>
    <w:rsid w:val="00C618F2"/>
    <w:rsid w:val="00CD61FE"/>
    <w:rsid w:val="00D05EA0"/>
    <w:rsid w:val="00D339A9"/>
    <w:rsid w:val="00D34D85"/>
    <w:rsid w:val="00D67D3A"/>
    <w:rsid w:val="00D7231D"/>
    <w:rsid w:val="00D91A9C"/>
    <w:rsid w:val="00DC0918"/>
    <w:rsid w:val="00DC1394"/>
    <w:rsid w:val="00DF24B1"/>
    <w:rsid w:val="00E02F99"/>
    <w:rsid w:val="00E367FB"/>
    <w:rsid w:val="00E71574"/>
    <w:rsid w:val="00E80E54"/>
    <w:rsid w:val="00EB2C89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354</Value>
      <Value>370</Value>
      <Value>499</Value>
      <Value>5</Value>
      <Value>19</Value>
      <Value>171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4F99C-6483-4766-9593-659AE0539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Eaton's weekly statement - Sept. 4 2020</dc:title>
  <dc:subject/>
  <dc:creator>Bishop Eaton</dc:creator>
  <cp:keywords/>
  <dc:description/>
  <cp:lastModifiedBy>Kristin Koskinen</cp:lastModifiedBy>
  <cp:revision>2</cp:revision>
  <dcterms:created xsi:type="dcterms:W3CDTF">2020-09-08T15:14:00Z</dcterms:created>
  <dcterms:modified xsi:type="dcterms:W3CDTF">2020-09-08T15:14:00Z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Messages|4f38af40-57cb-4c9d-9eb1-71c443e68b76;Videos|8b2f0e24-f545-4817-b550-53519f89e838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370;#Messages|4f38af40-57cb-4c9d-9eb1-71c443e68b76;#354;#Videos|8b2f0e24-f545-4817-b550-53519f89e838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7624</vt:lpwstr>
  </property>
</Properties>
</file>