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BD3D" w14:textId="7DE56377" w:rsidR="00CC406D" w:rsidRPr="00CC406D" w:rsidRDefault="00345823" w:rsidP="00CC406D">
      <w:bookmarkStart w:id="0" w:name="_GoBack"/>
      <w:bookmarkEnd w:id="0"/>
      <w:permStart w:id="1764195775" w:edGrp="everyone"/>
      <w:r>
        <w:rPr>
          <w:noProof/>
        </w:rPr>
        <mc:AlternateContent>
          <mc:Choice Requires="wps">
            <w:drawing>
              <wp:anchor distT="0" distB="0" distL="114300" distR="114300" simplePos="0" relativeHeight="251668480" behindDoc="0" locked="0" layoutInCell="1" allowOverlap="1" wp14:anchorId="58E45C6E" wp14:editId="6EE015C6">
                <wp:simplePos x="0" y="0"/>
                <wp:positionH relativeFrom="column">
                  <wp:posOffset>-824230</wp:posOffset>
                </wp:positionH>
                <wp:positionV relativeFrom="paragraph">
                  <wp:posOffset>-679450</wp:posOffset>
                </wp:positionV>
                <wp:extent cx="7212330" cy="730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212330" cy="730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B2D67" w14:textId="1FB9A5F2" w:rsidR="00CE4A33" w:rsidRPr="00345823" w:rsidRDefault="00CE4A33" w:rsidP="00F774ED">
                            <w:pPr>
                              <w:pStyle w:val="BasicParagraph"/>
                              <w:tabs>
                                <w:tab w:val="left" w:pos="837"/>
                                <w:tab w:val="right" w:pos="15039"/>
                              </w:tabs>
                              <w:spacing w:line="240" w:lineRule="auto"/>
                              <w:contextualSpacing/>
                              <w:rPr>
                                <w:rFonts w:ascii="Century Gothic" w:hAnsi="Century Gothic" w:cs="CenturyGothicStd"/>
                                <w:color w:val="000000" w:themeColor="text1"/>
                                <w:spacing w:val="-32"/>
                                <w:kern w:val="84"/>
                                <w:sz w:val="84"/>
                                <w:szCs w:val="84"/>
                                <w14:textOutline w14:w="9525" w14:cap="flat" w14:cmpd="sng" w14:algn="ctr">
                                  <w14:solidFill>
                                    <w14:srgbClr w14:val="000000"/>
                                  </w14:solidFill>
                                  <w14:prstDash w14:val="solid"/>
                                  <w14:round/>
                                </w14:textOutline>
                                <w14:ligatures w14:val="standard"/>
                              </w:rPr>
                            </w:pPr>
                            <w:permStart w:id="2123654307" w:edGrp="everyone"/>
                            <w:r w:rsidRPr="00345823">
                              <w:rPr>
                                <w:rFonts w:ascii="Century Gothic" w:hAnsi="Century Gothic" w:cs="CenturyGothicStd"/>
                                <w:color w:val="000000" w:themeColor="text1"/>
                                <w:spacing w:val="-32"/>
                                <w:kern w:val="84"/>
                                <w:sz w:val="84"/>
                                <w:szCs w:val="84"/>
                                <w14:ligatures w14:val="standard"/>
                              </w:rPr>
                              <w:t>Missio</w:t>
                            </w:r>
                            <w:r w:rsidRPr="00345823">
                              <w:rPr>
                                <w:rFonts w:ascii="Century Gothic" w:hAnsi="Century Gothic" w:cs="CenturyGothicStd"/>
                                <w:color w:val="000000" w:themeColor="text1"/>
                                <w:spacing w:val="-70"/>
                                <w:kern w:val="84"/>
                                <w:sz w:val="84"/>
                                <w:szCs w:val="84"/>
                                <w14:ligatures w14:val="standard"/>
                              </w:rPr>
                              <w:t>n o</w:t>
                            </w:r>
                            <w:r w:rsidRPr="00345823">
                              <w:rPr>
                                <w:rFonts w:ascii="Century Gothic" w:hAnsi="Century Gothic" w:cs="CenturyGothicStd"/>
                                <w:color w:val="000000" w:themeColor="text1"/>
                                <w:spacing w:val="-52"/>
                                <w:kern w:val="84"/>
                                <w:sz w:val="84"/>
                                <w:szCs w:val="84"/>
                                <w14:ligatures w14:val="standard"/>
                              </w:rPr>
                              <w:t>f t</w:t>
                            </w:r>
                            <w:r w:rsidRPr="00345823">
                              <w:rPr>
                                <w:rFonts w:ascii="Century Gothic" w:hAnsi="Century Gothic" w:cs="CenturyGothicStd"/>
                                <w:color w:val="000000" w:themeColor="text1"/>
                                <w:spacing w:val="-32"/>
                                <w:kern w:val="84"/>
                                <w:sz w:val="84"/>
                                <w:szCs w:val="84"/>
                                <w14:ligatures w14:val="standard"/>
                              </w:rPr>
                              <w:t>h</w:t>
                            </w:r>
                            <w:r w:rsidRPr="00345823">
                              <w:rPr>
                                <w:rFonts w:ascii="Century Gothic" w:hAnsi="Century Gothic" w:cs="CenturyGothicStd"/>
                                <w:color w:val="000000" w:themeColor="text1"/>
                                <w:spacing w:val="-70"/>
                                <w:kern w:val="84"/>
                                <w:sz w:val="84"/>
                                <w:szCs w:val="84"/>
                                <w14:ligatures w14:val="standard"/>
                              </w:rPr>
                              <w:t>e M</w:t>
                            </w:r>
                            <w:r w:rsidRPr="00345823">
                              <w:rPr>
                                <w:rFonts w:ascii="Century Gothic" w:hAnsi="Century Gothic" w:cs="CenturyGothicStd"/>
                                <w:color w:val="000000" w:themeColor="text1"/>
                                <w:spacing w:val="-32"/>
                                <w:kern w:val="84"/>
                                <w:sz w:val="84"/>
                                <w:szCs w:val="84"/>
                                <w14:ligatures w14:val="standard"/>
                              </w:rPr>
                              <w:t xml:space="preserve">onth </w:t>
                            </w:r>
                            <w:permEnd w:id="21236543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9pt;margin-top:-53.5pt;width:567.9pt;height: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" filled="f" stroked="f">
                <v:textbox>
                  <w:txbxContent>
                    <w:p w14:paraId="467B2D67" w14:textId="1FB9A5F2" w:rsidR="00CE4A33" w:rsidRPr="00345823" w:rsidRDefault="00CE4A33" w:rsidP="00F774ED">
                      <w:pPr>
                        <w:pStyle w:val="BasicParagraph"/>
                        <w:tabs>
                          <w:tab w:val="left" w:pos="837"/>
                          <w:tab w:val="right" w:pos="15039"/>
                        </w:tabs>
                        <w:spacing w:line="240" w:lineRule="auto"/>
                        <w:contextualSpacing/>
                        <w:rPr>
                          <w:rFonts w:ascii="Century Gothic" w:hAnsi="Century Gothic" w:cs="CenturyGothicStd"/>
                          <w:color w:val="000000" w:themeColor="text1"/>
                          <w:spacing w:val="-32"/>
                          <w:kern w:val="84"/>
                          <w:sz w:val="84"/>
                          <w:szCs w:val="84"/>
                          <w14:textOutline w14:w="9525" w14:cap="flat" w14:cmpd="sng" w14:algn="ctr">
                            <w14:solidFill>
                              <w14:srgbClr w14:val="000000"/>
                            </w14:solidFill>
                            <w14:prstDash w14:val="solid"/>
                            <w14:round/>
                          </w14:textOutline>
                          <w14:ligatures w14:val="standard"/>
                        </w:rPr>
                      </w:pPr>
                      <w:permStart w:id="2123654307" w:edGrp="everyone"/>
                      <w:r w:rsidRPr="00345823">
                        <w:rPr>
                          <w:rFonts w:ascii="Century Gothic" w:hAnsi="Century Gothic" w:cs="CenturyGothicStd"/>
                          <w:color w:val="000000" w:themeColor="text1"/>
                          <w:spacing w:val="-32"/>
                          <w:kern w:val="84"/>
                          <w:sz w:val="84"/>
                          <w:szCs w:val="84"/>
                          <w14:ligatures w14:val="standard"/>
                        </w:rPr>
                        <w:t>Missio</w:t>
                      </w:r>
                      <w:r w:rsidRPr="00345823">
                        <w:rPr>
                          <w:rFonts w:ascii="Century Gothic" w:hAnsi="Century Gothic" w:cs="CenturyGothicStd"/>
                          <w:color w:val="000000" w:themeColor="text1"/>
                          <w:spacing w:val="-70"/>
                          <w:kern w:val="84"/>
                          <w:sz w:val="84"/>
                          <w:szCs w:val="84"/>
                          <w14:ligatures w14:val="standard"/>
                        </w:rPr>
                        <w:t>n o</w:t>
                      </w:r>
                      <w:r w:rsidRPr="00345823">
                        <w:rPr>
                          <w:rFonts w:ascii="Century Gothic" w:hAnsi="Century Gothic" w:cs="CenturyGothicStd"/>
                          <w:color w:val="000000" w:themeColor="text1"/>
                          <w:spacing w:val="-52"/>
                          <w:kern w:val="84"/>
                          <w:sz w:val="84"/>
                          <w:szCs w:val="84"/>
                          <w14:ligatures w14:val="standard"/>
                        </w:rPr>
                        <w:t>f t</w:t>
                      </w:r>
                      <w:r w:rsidRPr="00345823">
                        <w:rPr>
                          <w:rFonts w:ascii="Century Gothic" w:hAnsi="Century Gothic" w:cs="CenturyGothicStd"/>
                          <w:color w:val="000000" w:themeColor="text1"/>
                          <w:spacing w:val="-32"/>
                          <w:kern w:val="84"/>
                          <w:sz w:val="84"/>
                          <w:szCs w:val="84"/>
                          <w14:ligatures w14:val="standard"/>
                        </w:rPr>
                        <w:t>h</w:t>
                      </w:r>
                      <w:r w:rsidRPr="00345823">
                        <w:rPr>
                          <w:rFonts w:ascii="Century Gothic" w:hAnsi="Century Gothic" w:cs="CenturyGothicStd"/>
                          <w:color w:val="000000" w:themeColor="text1"/>
                          <w:spacing w:val="-70"/>
                          <w:kern w:val="84"/>
                          <w:sz w:val="84"/>
                          <w:szCs w:val="84"/>
                          <w14:ligatures w14:val="standard"/>
                        </w:rPr>
                        <w:t>e M</w:t>
                      </w:r>
                      <w:r w:rsidRPr="00345823">
                        <w:rPr>
                          <w:rFonts w:ascii="Century Gothic" w:hAnsi="Century Gothic" w:cs="CenturyGothicStd"/>
                          <w:color w:val="000000" w:themeColor="text1"/>
                          <w:spacing w:val="-32"/>
                          <w:kern w:val="84"/>
                          <w:sz w:val="84"/>
                          <w:szCs w:val="84"/>
                          <w14:ligatures w14:val="standard"/>
                        </w:rPr>
                        <w:t xml:space="preserve">onth </w:t>
                      </w:r>
                      <w:permEnd w:id="2123654307"/>
                    </w:p>
                  </w:txbxContent>
                </v:textbox>
              </v:shape>
            </w:pict>
          </mc:Fallback>
        </mc:AlternateContent>
      </w:r>
      <w:r w:rsidR="00F774ED">
        <w:rPr>
          <w:noProof/>
        </w:rPr>
        <mc:AlternateContent>
          <mc:Choice Requires="wps">
            <w:drawing>
              <wp:anchor distT="0" distB="0" distL="114300" distR="114300" simplePos="0" relativeHeight="251670528" behindDoc="0" locked="0" layoutInCell="1" allowOverlap="1" wp14:anchorId="262BC7A5" wp14:editId="6425D9D8">
                <wp:simplePos x="0" y="0"/>
                <wp:positionH relativeFrom="column">
                  <wp:posOffset>-798830</wp:posOffset>
                </wp:positionH>
                <wp:positionV relativeFrom="paragraph">
                  <wp:posOffset>-120650</wp:posOffset>
                </wp:positionV>
                <wp:extent cx="7212330" cy="2667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721233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09812" w14:textId="021FD40B" w:rsidR="00CE4A33" w:rsidRPr="00345823" w:rsidRDefault="00CE4A33" w:rsidP="00345823">
                            <w:pPr>
                              <w:pStyle w:val="Header"/>
                              <w:rPr>
                                <w:rFonts w:ascii="Century Gothic" w:hAnsi="Century Gothic" w:cs="CenturyGothicStd-Bold"/>
                                <w:b/>
                                <w:bCs/>
                                <w:caps/>
                                <w:color w:val="2F3E1C"/>
                                <w:spacing w:val="13"/>
                                <w:sz w:val="20"/>
                                <w:szCs w:val="20"/>
                                <w:u w:val="thick"/>
                                <w:lang w:eastAsia="ja-JP"/>
                                <w14:textOutline w14:w="9525" w14:cap="flat" w14:cmpd="sng" w14:algn="ctr">
                                  <w14:noFill/>
                                  <w14:prstDash w14:val="solid"/>
                                  <w14:round/>
                                </w14:textOutline>
                              </w:rPr>
                            </w:pPr>
                            <w:permStart w:id="18498690" w:edGrp="everyone"/>
                            <w:r w:rsidRPr="00345823">
                              <w:rPr>
                                <w:rFonts w:ascii="Century Gothic" w:hAnsi="Century Gothic" w:cs="CenturyGothicStd-Bold"/>
                                <w:b/>
                                <w:bCs/>
                                <w:caps/>
                                <w:color w:val="FFFFFF" w:themeColor="background1"/>
                                <w:spacing w:val="13"/>
                                <w:sz w:val="20"/>
                                <w:szCs w:val="20"/>
                                <w:lang w:eastAsia="ja-JP"/>
                                <w14:textOutline w14:w="9525" w14:cap="flat" w14:cmpd="sng" w14:algn="ctr">
                                  <w14:noFill/>
                                  <w14:prstDash w14:val="solid"/>
                                  <w14:round/>
                                </w14:textOutline>
                              </w:rPr>
                              <w:t>Stories from the global church</w:t>
                            </w:r>
                            <w:r>
                              <w:rPr>
                                <w:rFonts w:ascii="Century Gothic" w:hAnsi="Century Gothic" w:cs="CenturyGothicStd-Bold"/>
                                <w:b/>
                                <w:bCs/>
                                <w:caps/>
                                <w:color w:val="FFFFFF" w:themeColor="background1"/>
                                <w:spacing w:val="13"/>
                                <w:sz w:val="20"/>
                                <w:szCs w:val="20"/>
                                <w:lang w:eastAsia="ja-JP"/>
                                <w14:textOutline w14:w="9525" w14:cap="flat" w14:cmpd="sng" w14:algn="ctr">
                                  <w14:noFill/>
                                  <w14:prstDash w14:val="solid"/>
                                  <w14:round/>
                                </w14:textOutline>
                              </w:rPr>
                              <w:t xml:space="preserve"> </w:t>
                            </w:r>
                            <w:r w:rsidR="00D55B0F">
                              <w:rPr>
                                <w:rFonts w:ascii="Century Gothic" w:hAnsi="Century Gothic" w:cs="CenturyGothicStd-Bold"/>
                                <w:b/>
                                <w:bCs/>
                                <w:caps/>
                                <w:color w:val="2F3E1C"/>
                                <w:spacing w:val="13"/>
                                <w:sz w:val="20"/>
                                <w:szCs w:val="20"/>
                                <w:lang w:eastAsia="ja-JP"/>
                                <w14:textOutline w14:w="9525" w14:cap="flat" w14:cmpd="sng" w14:algn="ctr">
                                  <w14:noFill/>
                                  <w14:prstDash w14:val="solid"/>
                                  <w14:round/>
                                </w14:textOutline>
                              </w:rPr>
                              <w:t>spring 2014</w:t>
                            </w:r>
                          </w:p>
                          <w:permEnd w:id="18498690"/>
                          <w:p w14:paraId="2D5CD859" w14:textId="1C5C4A0B" w:rsidR="00CE4A33" w:rsidRPr="00345823" w:rsidRDefault="00CE4A33" w:rsidP="00F774ED">
                            <w:pPr>
                              <w:pStyle w:val="Header"/>
                              <w:tabs>
                                <w:tab w:val="left" w:pos="837"/>
                                <w:tab w:val="right" w:pos="15039"/>
                              </w:tabs>
                              <w:contextualSpacing/>
                              <w:rPr>
                                <w:rFonts w:ascii="Century Gothic" w:hAnsi="Century Gothic" w:cs="CenturyGothicStd"/>
                                <w:b/>
                                <w:outline/>
                                <w:color w:val="000000"/>
                                <w:spacing w:val="-42"/>
                                <w:sz w:val="84"/>
                                <w:szCs w:val="84"/>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62.9pt;margin-top:-9.5pt;width:567.9pt;height: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" filled="f" stroked="f">
                <v:textbox>
                  <w:txbxContent>
                    <w:p w14:paraId="39B09812" w14:textId="021FD40B" w:rsidR="00CE4A33" w:rsidRPr="00345823" w:rsidRDefault="00CE4A33" w:rsidP="00345823">
                      <w:pPr>
                        <w:pStyle w:val="Header"/>
                        <w:rPr>
                          <w:rFonts w:ascii="Century Gothic" w:hAnsi="Century Gothic" w:cs="CenturyGothicStd-Bold"/>
                          <w:b/>
                          <w:bCs/>
                          <w:caps/>
                          <w:color w:val="2F3E1C"/>
                          <w:spacing w:val="13"/>
                          <w:sz w:val="20"/>
                          <w:szCs w:val="20"/>
                          <w:u w:val="thick"/>
                          <w:lang w:eastAsia="ja-JP"/>
                          <w14:textOutline w14:w="9525" w14:cap="flat" w14:cmpd="sng" w14:algn="ctr">
                            <w14:noFill/>
                            <w14:prstDash w14:val="solid"/>
                            <w14:round/>
                          </w14:textOutline>
                        </w:rPr>
                      </w:pPr>
                      <w:permStart w:id="18498690" w:edGrp="everyone"/>
                      <w:r w:rsidRPr="00345823">
                        <w:rPr>
                          <w:rFonts w:ascii="Century Gothic" w:hAnsi="Century Gothic" w:cs="CenturyGothicStd-Bold"/>
                          <w:b/>
                          <w:bCs/>
                          <w:caps/>
                          <w:color w:val="FFFFFF" w:themeColor="background1"/>
                          <w:spacing w:val="13"/>
                          <w:sz w:val="20"/>
                          <w:szCs w:val="20"/>
                          <w:lang w:eastAsia="ja-JP"/>
                          <w14:textOutline w14:w="9525" w14:cap="flat" w14:cmpd="sng" w14:algn="ctr">
                            <w14:noFill/>
                            <w14:prstDash w14:val="solid"/>
                            <w14:round/>
                          </w14:textOutline>
                        </w:rPr>
                        <w:t>Stories from the global church</w:t>
                      </w:r>
                      <w:r>
                        <w:rPr>
                          <w:rFonts w:ascii="Century Gothic" w:hAnsi="Century Gothic" w:cs="CenturyGothicStd-Bold"/>
                          <w:b/>
                          <w:bCs/>
                          <w:caps/>
                          <w:color w:val="FFFFFF" w:themeColor="background1"/>
                          <w:spacing w:val="13"/>
                          <w:sz w:val="20"/>
                          <w:szCs w:val="20"/>
                          <w:lang w:eastAsia="ja-JP"/>
                          <w14:textOutline w14:w="9525" w14:cap="flat" w14:cmpd="sng" w14:algn="ctr">
                            <w14:noFill/>
                            <w14:prstDash w14:val="solid"/>
                            <w14:round/>
                          </w14:textOutline>
                        </w:rPr>
                        <w:t xml:space="preserve"> </w:t>
                      </w:r>
                      <w:r w:rsidR="00D55B0F">
                        <w:rPr>
                          <w:rFonts w:ascii="Century Gothic" w:hAnsi="Century Gothic" w:cs="CenturyGothicStd-Bold"/>
                          <w:b/>
                          <w:bCs/>
                          <w:caps/>
                          <w:color w:val="2F3E1C"/>
                          <w:spacing w:val="13"/>
                          <w:sz w:val="20"/>
                          <w:szCs w:val="20"/>
                          <w:lang w:eastAsia="ja-JP"/>
                          <w14:textOutline w14:w="9525" w14:cap="flat" w14:cmpd="sng" w14:algn="ctr">
                            <w14:noFill/>
                            <w14:prstDash w14:val="solid"/>
                            <w14:round/>
                          </w14:textOutline>
                        </w:rPr>
                        <w:t>spring 2014</w:t>
                      </w:r>
                    </w:p>
                    <w:permEnd w:id="18498690"/>
                    <w:p w14:paraId="2D5CD859" w14:textId="1C5C4A0B" w:rsidR="00CE4A33" w:rsidRPr="00345823" w:rsidRDefault="00CE4A33" w:rsidP="00F774ED">
                      <w:pPr>
                        <w:pStyle w:val="Header"/>
                        <w:tabs>
                          <w:tab w:val="left" w:pos="837"/>
                          <w:tab w:val="right" w:pos="15039"/>
                        </w:tabs>
                        <w:contextualSpacing/>
                        <w:rPr>
                          <w:rFonts w:ascii="Century Gothic" w:hAnsi="Century Gothic" w:cs="CenturyGothicStd"/>
                          <w:b/>
                          <w:outline/>
                          <w:color w:val="000000"/>
                          <w:spacing w:val="-42"/>
                          <w:sz w:val="84"/>
                          <w:szCs w:val="84"/>
                          <w14:textOutline w14:w="9525" w14:cap="flat" w14:cmpd="sng" w14:algn="ctr">
                            <w14:solidFill>
                              <w14:srgbClr w14:val="000000"/>
                            </w14:solidFill>
                            <w14:prstDash w14:val="solid"/>
                            <w14:round/>
                          </w14:textOutline>
                          <w14:textFill>
                            <w14:noFill/>
                          </w14:textFill>
                        </w:rPr>
                      </w:pPr>
                    </w:p>
                  </w:txbxContent>
                </v:textbox>
              </v:shape>
            </w:pict>
          </mc:Fallback>
        </mc:AlternateContent>
      </w:r>
      <w:permEnd w:id="1764195775"/>
    </w:p>
    <w:p w14:paraId="5D856D9A" w14:textId="77777777" w:rsidR="00CC406D" w:rsidRPr="00CC406D" w:rsidRDefault="00CC406D" w:rsidP="00CC406D"/>
    <w:p w14:paraId="62CA9FBC" w14:textId="77777777" w:rsidR="00CC406D" w:rsidRPr="00CC406D" w:rsidRDefault="00CC406D" w:rsidP="00CC406D"/>
    <w:p w14:paraId="125EEAA2" w14:textId="18D59603" w:rsidR="00CC406D" w:rsidRPr="00CC406D" w:rsidRDefault="00F0127B" w:rsidP="00CC406D">
      <w:r>
        <w:rPr>
          <w:noProof/>
        </w:rPr>
        <w:drawing>
          <wp:anchor distT="0" distB="0" distL="114300" distR="114300" simplePos="0" relativeHeight="251664384" behindDoc="0" locked="0" layoutInCell="1" allowOverlap="1" wp14:anchorId="6308117B" wp14:editId="678CFD35">
            <wp:simplePos x="0" y="0"/>
            <wp:positionH relativeFrom="column">
              <wp:posOffset>-868680</wp:posOffset>
            </wp:positionH>
            <wp:positionV relativeFrom="paragraph">
              <wp:posOffset>38100</wp:posOffset>
            </wp:positionV>
            <wp:extent cx="4375785" cy="371157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b="7846"/>
                    <a:stretch/>
                  </pic:blipFill>
                  <pic:spPr bwMode="auto">
                    <a:xfrm>
                      <a:off x="0" y="0"/>
                      <a:ext cx="4375785" cy="371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6CC">
        <w:rPr>
          <w:noProof/>
        </w:rPr>
        <w:drawing>
          <wp:anchor distT="0" distB="0" distL="114300" distR="114300" simplePos="0" relativeHeight="251666432" behindDoc="0" locked="0" layoutInCell="1" allowOverlap="1" wp14:anchorId="177717F9" wp14:editId="54E8AB88">
            <wp:simplePos x="0" y="0"/>
            <wp:positionH relativeFrom="column">
              <wp:posOffset>3535045</wp:posOffset>
            </wp:positionH>
            <wp:positionV relativeFrom="paragraph">
              <wp:posOffset>38100</wp:posOffset>
            </wp:positionV>
            <wp:extent cx="2808605" cy="1926590"/>
            <wp:effectExtent l="0" t="0" r="10795" b="381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8605"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6CC" w:rsidRPr="009736CC">
        <w:t xml:space="preserve"> </w:t>
      </w:r>
    </w:p>
    <w:p w14:paraId="5E5BFB94" w14:textId="732851B2" w:rsidR="00CC406D" w:rsidRPr="00CC406D" w:rsidRDefault="00CC406D" w:rsidP="00CC406D"/>
    <w:p w14:paraId="09CF357C" w14:textId="0C2BD1C0" w:rsidR="00CC406D" w:rsidRPr="00CC406D" w:rsidRDefault="002D3F96" w:rsidP="00CC406D">
      <w:pPr>
        <w:tabs>
          <w:tab w:val="left" w:pos="3060"/>
        </w:tabs>
      </w:pPr>
      <w:r>
        <w:rPr>
          <w:noProof/>
        </w:rPr>
        <mc:AlternateContent>
          <mc:Choice Requires="wps">
            <w:drawing>
              <wp:anchor distT="0" distB="0" distL="114300" distR="114300" simplePos="0" relativeHeight="251662336" behindDoc="0" locked="0" layoutInCell="1" allowOverlap="1" wp14:anchorId="7E2AB1BB" wp14:editId="68C47F7D">
                <wp:simplePos x="0" y="0"/>
                <wp:positionH relativeFrom="column">
                  <wp:posOffset>2714625</wp:posOffset>
                </wp:positionH>
                <wp:positionV relativeFrom="paragraph">
                  <wp:posOffset>3538220</wp:posOffset>
                </wp:positionV>
                <wp:extent cx="3562350" cy="40932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62350" cy="4093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8" type="#_x0000_t202" style="position:absolute;margin-left:213.75pt;margin-top:278.6pt;width:280.5pt;height:3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" filled="f" stroked="f">
                <v:textbox>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5343ED6" wp14:editId="075BD344">
                <wp:simplePos x="0" y="0"/>
                <wp:positionH relativeFrom="column">
                  <wp:posOffset>-772795</wp:posOffset>
                </wp:positionH>
                <wp:positionV relativeFrom="paragraph">
                  <wp:posOffset>3478530</wp:posOffset>
                </wp:positionV>
                <wp:extent cx="3564255" cy="44919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564255" cy="4491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3">
                        <w:txbxContent>
                          <w:p w14:paraId="1D6C967F" w14:textId="0B1BC101" w:rsidR="00CE4A33" w:rsidRPr="00715C80" w:rsidRDefault="00CE4A33" w:rsidP="00715C80">
                            <w:pPr>
                              <w:pStyle w:val="subheadavenir"/>
                              <w:spacing w:after="101" w:line="240" w:lineRule="auto"/>
                              <w:rPr>
                                <w:rFonts w:ascii="Century Gothic Std" w:hAnsi="Century Gothic Std" w:cs="CenturyGothicStd-Bold"/>
                                <w:b/>
                                <w:bCs/>
                                <w:color w:val="2C7C2E"/>
                                <w:sz w:val="44"/>
                              </w:rPr>
                            </w:pPr>
                            <w:r w:rsidRPr="00715C80">
                              <w:rPr>
                                <w:rFonts w:ascii="Century Gothic Std" w:hAnsi="Century Gothic Std" w:cs="CenturyGothicStd-Bold"/>
                                <w:b/>
                                <w:bCs/>
                                <w:color w:val="2C7C2E"/>
                                <w:szCs w:val="28"/>
                              </w:rPr>
                              <w:t xml:space="preserve">Supporting Sunday schools </w:t>
                            </w:r>
                            <w:r>
                              <w:rPr>
                                <w:rFonts w:ascii="Century Gothic Std" w:hAnsi="Century Gothic Std" w:cs="CenturyGothicStd-Bold"/>
                                <w:b/>
                                <w:bCs/>
                                <w:color w:val="2C7C2E"/>
                                <w:szCs w:val="28"/>
                              </w:rPr>
                              <w:br/>
                            </w:r>
                            <w:r w:rsidRPr="00715C80">
                              <w:rPr>
                                <w:rFonts w:ascii="Century Gothic Std" w:hAnsi="Century Gothic Std" w:cs="CenturyGothicStd-Bold"/>
                                <w:b/>
                                <w:bCs/>
                                <w:color w:val="2C7C2E"/>
                                <w:szCs w:val="28"/>
                              </w:rPr>
                              <w:t>in Bolivia</w:t>
                            </w:r>
                          </w:p>
                          <w:p w14:paraId="69D6473F" w14:textId="09ED665B" w:rsidR="00CE4A33" w:rsidRPr="00715C80" w:rsidRDefault="00CE4A33" w:rsidP="00715C80">
                            <w:pPr>
                              <w:pStyle w:val="subheadavenir"/>
                              <w:spacing w:after="101" w:line="240" w:lineRule="auto"/>
                              <w:rPr>
                                <w:rFonts w:ascii="DecaSerif-Regular" w:hAnsi="DecaSerif-Regular" w:cs="DecaSerif-Regular"/>
                                <w:sz w:val="20"/>
                                <w:szCs w:val="20"/>
                                <w14:ligatures w14:val="standard"/>
                              </w:rPr>
                            </w:pPr>
                            <w:r w:rsidRPr="00715C80">
                              <w:rPr>
                                <w:rFonts w:ascii="DecaSerif-Bold" w:hAnsi="DecaSerif-Bold" w:cs="DecaSerif-Bold"/>
                                <w:b/>
                                <w:bCs/>
                                <w:sz w:val="20"/>
                                <w:szCs w:val="20"/>
                                <w14:ligatures w14:val="standard"/>
                              </w:rPr>
                              <w:t>After hearing many times that there was a need for Lutheran materials in the Bolivian Evangelical Lutheran Church</w:t>
                            </w:r>
                            <w:r w:rsidRPr="00715C80">
                              <w:rPr>
                                <w:rFonts w:ascii="DecaSerif-Regular" w:hAnsi="DecaSerif-Regular" w:cs="DecaSerif-Regular"/>
                                <w:sz w:val="20"/>
                                <w:szCs w:val="20"/>
                                <w14:ligatures w14:val="standard"/>
                              </w:rPr>
                              <w:t>, Ka</w:t>
                            </w:r>
                            <w:r w:rsidR="000E074F">
                              <w:rPr>
                                <w:rFonts w:ascii="DecaSerif-Regular" w:hAnsi="DecaSerif-Regular" w:cs="DecaSerif-Regular"/>
                                <w:sz w:val="20"/>
                                <w:szCs w:val="20"/>
                                <w14:ligatures w14:val="standard"/>
                              </w:rPr>
                              <w:t xml:space="preserve">ri Eller decided to involve her </w:t>
                            </w:r>
                            <w:r w:rsidRPr="00715C80">
                              <w:rPr>
                                <w:rFonts w:ascii="DecaSerif-Regular" w:hAnsi="DecaSerif-Regular" w:cs="DecaSerif-Regular"/>
                                <w:sz w:val="20"/>
                                <w:szCs w:val="20"/>
                                <w14:ligatures w14:val="standard"/>
                              </w:rPr>
                              <w:t xml:space="preserve">husband, Justin, and others to create inexpensive, accessible Sunday school materials that could be used by a variety of teachers. With the help of the ELCA’s Equipping God’s People Project, the Ellers were able to coordinate and </w:t>
                            </w:r>
                            <w:r>
                              <w:rPr>
                                <w:rFonts w:ascii="DecaSerif-Regular" w:hAnsi="DecaSerif-Regular" w:cs="DecaSerif-Regular"/>
                                <w:sz w:val="20"/>
                                <w:szCs w:val="20"/>
                                <w14:ligatures w14:val="standard"/>
                              </w:rPr>
                              <w:t>c</w:t>
                            </w:r>
                            <w:r w:rsidRPr="00715C80">
                              <w:rPr>
                                <w:rFonts w:ascii="DecaSerif-Regular" w:hAnsi="DecaSerif-Regular" w:cs="DecaSerif-Regular"/>
                                <w:sz w:val="20"/>
                                <w:szCs w:val="20"/>
                                <w14:ligatures w14:val="standard"/>
                              </w:rPr>
                              <w:t xml:space="preserve">reate a Sunday school book. </w:t>
                            </w:r>
                          </w:p>
                          <w:p w14:paraId="5C78362B" w14:textId="0657AB60" w:rsidR="00CE4A33" w:rsidRPr="00715C80" w:rsidRDefault="00CE4A33" w:rsidP="00715C8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14:ligatures w14:val="standard"/>
                              </w:rPr>
                              <w:t>“We share the book wit</w:t>
                            </w:r>
                            <w:r w:rsidR="000E074F">
                              <w:rPr>
                                <w:rFonts w:ascii="DecaSerif-Regular" w:hAnsi="DecaSerif-Regular" w:cs="DecaSerif-Regular"/>
                                <w:sz w:val="20"/>
                                <w:szCs w:val="20"/>
                                <w14:ligatures w14:val="standard"/>
                              </w:rPr>
                              <w:t xml:space="preserve">h a pay-it-forward mentality in </w:t>
                            </w:r>
                            <w:r w:rsidRPr="00715C80">
                              <w:rPr>
                                <w:rFonts w:ascii="DecaSerif-Regular" w:hAnsi="DecaSerif-Regular" w:cs="DecaSerif-Regular"/>
                                <w:sz w:val="20"/>
                                <w:szCs w:val="20"/>
                                <w14:ligatures w14:val="standard"/>
                              </w:rPr>
                              <w:t>hopes that other Spanish-speaking Lutherans around the world who create Christian education materials, whether they are for Sunday school, workshops, confirmation, etc., will want to do the same and share their resources with others as well,” Kari</w:t>
                            </w:r>
                            <w:r w:rsidRPr="00715C80">
                              <w:rPr>
                                <w:rFonts w:ascii="DecaSerif-Regular" w:hAnsi="DecaSerif-Regular" w:cs="DecaSerif-Regular"/>
                                <w:sz w:val="20"/>
                                <w:szCs w:val="20"/>
                              </w:rPr>
                              <w:t xml:space="preserve"> says. </w:t>
                            </w:r>
                          </w:p>
                          <w:p w14:paraId="1D46F08A" w14:textId="77777777" w:rsidR="00160957" w:rsidRDefault="00CE4A33" w:rsidP="0019350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Creating the Spanish language</w:t>
                            </w:r>
                            <w:r>
                              <w:rPr>
                                <w:rFonts w:ascii="DecaSerif-Regular" w:hAnsi="DecaSerif-Regular" w:cs="DecaSerif-Regular"/>
                                <w:sz w:val="20"/>
                                <w:szCs w:val="20"/>
                              </w:rPr>
                              <w:t xml:space="preserve"> book was a year-long process. </w:t>
                            </w:r>
                            <w:r w:rsidRPr="00715C80">
                              <w:rPr>
                                <w:rFonts w:ascii="DecaSerif-Regular" w:hAnsi="DecaSerif-Regular" w:cs="DecaSerif-Regular"/>
                                <w:sz w:val="20"/>
                                <w:szCs w:val="20"/>
                              </w:rPr>
                              <w:t xml:space="preserve">The finished project can be downloaded online for free, but because computers are not available everywhere in Bolivia and other Spanish-speaking countries, a print edition is also published. Five hundred copies are printed and distributed each year. </w:t>
                            </w:r>
                          </w:p>
                          <w:p w14:paraId="0F946BCD" w14:textId="45869E6C" w:rsidR="00CE4A33" w:rsidRDefault="00CE4A33" w:rsidP="0019350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 xml:space="preserve">  </w:t>
                            </w:r>
                          </w:p>
                          <w:p w14:paraId="75070891" w14:textId="02713D7F" w:rsidR="00CE4A33" w:rsidRPr="00715C80" w:rsidRDefault="00CE4A33" w:rsidP="00715C8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 xml:space="preserve">“I can’t tell you how proud I am of all of the contributors and the excellent work they did to make this book a possibility,” </w:t>
                            </w:r>
                            <w:r w:rsidR="000E074F" w:rsidRPr="000E074F">
                              <w:rPr>
                                <w:rFonts w:ascii="DecaSerif-Regular" w:hAnsi="DecaSerif-Regular" w:cs="DecaSerif-Regular"/>
                                <w:sz w:val="20"/>
                                <w:szCs w:val="20"/>
                              </w:rPr>
                              <w:t>says Kari.</w:t>
                            </w:r>
                          </w:p>
                          <w:p w14:paraId="29E0A008" w14:textId="77777777" w:rsidR="00CE4A33" w:rsidRPr="00715C80" w:rsidRDefault="00CE4A33" w:rsidP="00715C8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The book has made it possible for a congregation with little or no</w:t>
                            </w:r>
                            <w:r>
                              <w:rPr>
                                <w:rFonts w:ascii="DecaSerif-Regular" w:hAnsi="DecaSerif-Regular" w:cs="DecaSerif-Regular"/>
                                <w:sz w:val="18"/>
                                <w:szCs w:val="18"/>
                              </w:rPr>
                              <w:t xml:space="preserve"> </w:t>
                            </w:r>
                            <w:r w:rsidRPr="00715C80">
                              <w:rPr>
                                <w:rFonts w:ascii="DecaSerif-Regular" w:hAnsi="DecaSerif-Regular" w:cs="DecaSerif-Regular"/>
                                <w:sz w:val="20"/>
                                <w:szCs w:val="20"/>
                              </w:rPr>
                              <w:t xml:space="preserve">funds to have teaching materials, because not only is it free, but it doesn’t require you to have anything other than the Bible and other basic items that most congregations have available. It also allows Sunday school teachers to personalize the lessons according to the group’s needs and interests. </w:t>
                            </w:r>
                          </w:p>
                          <w:p w14:paraId="29682867" w14:textId="77777777" w:rsidR="00CE4A33" w:rsidRPr="00715C80" w:rsidRDefault="00CE4A33" w:rsidP="00715C8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 xml:space="preserve">Often, teachers, who are usually high school or college students, take turns teaching classes because they cannot commit to a full year. The hope is that even with changing teachers and activities, the students will still be able to hear the gospel of Christ, which is of critical importance to Lutheran Christians. </w:t>
                            </w:r>
                          </w:p>
                          <w:p w14:paraId="101CC5EC" w14:textId="77777777" w:rsidR="00CE4A33" w:rsidRDefault="00CE4A33" w:rsidP="00ED039A">
                            <w:pPr>
                              <w:pStyle w:val="subheadavenir"/>
                              <w:spacing w:after="0" w:line="240" w:lineRule="auto"/>
                              <w:rPr>
                                <w:rFonts w:ascii="DecaSerif-Regular" w:hAnsi="DecaSerif-Regular" w:cs="DecaSerif-Regular"/>
                                <w:sz w:val="20"/>
                                <w:szCs w:val="20"/>
                              </w:rPr>
                            </w:pPr>
                            <w:r w:rsidRPr="00715C80">
                              <w:rPr>
                                <w:rFonts w:ascii="DecaSerif-Regular" w:hAnsi="DecaSerif-Regular" w:cs="DecaSerif-Regular"/>
                                <w:sz w:val="20"/>
                                <w:szCs w:val="20"/>
                              </w:rPr>
                              <w:t>While the Ellers have recently moved to a new assignment in Buenos Aires, Argentina, the generous</w:t>
                            </w:r>
                            <w:permStart w:id="1053303517" w:edGrp="everyone"/>
                            <w:permEnd w:id="1053303517"/>
                            <w:r w:rsidRPr="00715C80">
                              <w:rPr>
                                <w:rFonts w:ascii="DecaSerif-Regular" w:hAnsi="DecaSerif-Regular" w:cs="DecaSerif-Regular"/>
                                <w:sz w:val="20"/>
                                <w:szCs w:val="20"/>
                              </w:rPr>
                              <w:t xml:space="preserve"> support of ELCA members enables them and over 240 other ELCA </w:t>
                            </w:r>
                            <w:r>
                              <w:rPr>
                                <w:rFonts w:ascii="DecaSerif-Regular" w:hAnsi="DecaSerif-Regular" w:cs="DecaSerif-Regular"/>
                                <w:sz w:val="20"/>
                                <w:szCs w:val="20"/>
                              </w:rPr>
                              <w:t>m</w:t>
                            </w:r>
                            <w:r w:rsidRPr="00715C80">
                              <w:rPr>
                                <w:rFonts w:ascii="DecaSerif-Regular" w:hAnsi="DecaSerif-Regular" w:cs="DecaSerif-Regular"/>
                                <w:sz w:val="20"/>
                                <w:szCs w:val="20"/>
                              </w:rPr>
                              <w:t>issionaries in the global church to continue their ministry.</w:t>
                            </w:r>
                          </w:p>
                          <w:p w14:paraId="7D6EFF68" w14:textId="77777777" w:rsidR="00CE4A33" w:rsidRDefault="00CE4A33" w:rsidP="00ED039A">
                            <w:pPr>
                              <w:pStyle w:val="subheadavenir"/>
                              <w:spacing w:after="0" w:line="240" w:lineRule="auto"/>
                              <w:rPr>
                                <w:rFonts w:ascii="DecaSerif-Regular" w:hAnsi="DecaSerif-Regular" w:cs="DecaSerif-Regular"/>
                                <w:sz w:val="16"/>
                                <w:szCs w:val="16"/>
                              </w:rPr>
                            </w:pPr>
                          </w:p>
                          <w:p w14:paraId="1983F4AC" w14:textId="7695E196" w:rsidR="00CE4A33" w:rsidRPr="002D3F96" w:rsidRDefault="00CE4A33" w:rsidP="00ED039A">
                            <w:pPr>
                              <w:pStyle w:val="subheadavenir"/>
                              <w:spacing w:after="0" w:line="240" w:lineRule="auto"/>
                              <w:jc w:val="right"/>
                              <w:rPr>
                                <w:rFonts w:ascii="DecaSerif-Regular" w:hAnsi="DecaSerif-Regular" w:cs="DecaSerif-Regular"/>
                                <w:sz w:val="28"/>
                                <w:szCs w:val="28"/>
                              </w:rPr>
                            </w:pPr>
                            <w:r w:rsidRPr="002D3F96">
                              <w:rPr>
                                <w:rFonts w:ascii="Century Gothic Std" w:hAnsi="Century Gothic Std" w:cs="CenturyGothicStd-Bold"/>
                                <w:b/>
                                <w:bCs/>
                                <w:color w:val="2C7C2E"/>
                                <w:sz w:val="28"/>
                                <w:szCs w:val="28"/>
                              </w:rPr>
                              <w:t>Get involved!</w:t>
                            </w:r>
                          </w:p>
                          <w:p w14:paraId="6335B42E" w14:textId="6903BA38" w:rsidR="00CE4A33" w:rsidRPr="00A030D0" w:rsidRDefault="00CE4A33" w:rsidP="00965864">
                            <w:pPr>
                              <w:pStyle w:val="subheadavenir"/>
                              <w:spacing w:after="0" w:line="240" w:lineRule="auto"/>
                              <w:jc w:val="right"/>
                              <w:rPr>
                                <w:rFonts w:ascii="Deca Serif" w:hAnsi="Deca Serif" w:cs="DecaSerif-Regular"/>
                                <w:i/>
                                <w:color w:val="auto"/>
                                <w:sz w:val="18"/>
                                <w:szCs w:val="18"/>
                              </w:rPr>
                            </w:pPr>
                            <w:r w:rsidRPr="00A030D0">
                              <w:rPr>
                                <w:rFonts w:ascii="Deca Serif" w:hAnsi="Deca Serif" w:cs="DecaSerif-Regular"/>
                                <w:i/>
                                <w:sz w:val="18"/>
                                <w:szCs w:val="18"/>
                              </w:rPr>
                              <w:t xml:space="preserve">Learn more: </w:t>
                            </w:r>
                            <w:hyperlink r:id="rId10" w:history="1">
                              <w:r w:rsidRPr="00AB509D">
                                <w:rPr>
                                  <w:rStyle w:val="Hyperlink"/>
                                  <w:rFonts w:ascii="Deca Serif" w:hAnsi="Deca Serif" w:cs="DecaSerif-Regular"/>
                                  <w:i/>
                                  <w:sz w:val="18"/>
                                  <w:szCs w:val="18"/>
                                </w:rPr>
                                <w:t>search.ELCA.org/pages/</w:t>
                              </w:r>
                              <w:proofErr w:type="spellStart"/>
                              <w:r w:rsidRPr="00AB509D">
                                <w:rPr>
                                  <w:rStyle w:val="Hyperlink"/>
                                  <w:rFonts w:ascii="Deca Serif" w:hAnsi="Deca Serif" w:cs="DecaSerif-Regular"/>
                                  <w:i/>
                                  <w:sz w:val="18"/>
                                  <w:szCs w:val="18"/>
                                </w:rPr>
                                <w:t>ourwork</w:t>
                              </w:r>
                              <w:proofErr w:type="spellEnd"/>
                              <w:r w:rsidRPr="00AB509D">
                                <w:rPr>
                                  <w:rStyle w:val="Hyperlink"/>
                                  <w:rFonts w:ascii="Deca Serif" w:hAnsi="Deca Serif" w:cs="DecaSerif-Regular"/>
                                  <w:i/>
                                  <w:sz w:val="18"/>
                                  <w:szCs w:val="18"/>
                                </w:rPr>
                                <w:t>/</w:t>
                              </w:r>
                              <w:r w:rsidR="00965864" w:rsidRPr="00AB509D">
                                <w:rPr>
                                  <w:rStyle w:val="Hyperlink"/>
                                  <w:rFonts w:ascii="Deca Serif" w:hAnsi="Deca Serif" w:cs="DecaSerif-Regular"/>
                                  <w:i/>
                                  <w:sz w:val="18"/>
                                  <w:szCs w:val="18"/>
                                </w:rPr>
                                <w:t>b</w:t>
                              </w:r>
                              <w:r w:rsidRPr="00AB509D">
                                <w:rPr>
                                  <w:rStyle w:val="Hyperlink"/>
                                  <w:rFonts w:ascii="Deca Serif" w:hAnsi="Deca Serif" w:cs="DecaSerif-Regular"/>
                                  <w:i/>
                                  <w:sz w:val="18"/>
                                  <w:szCs w:val="18"/>
                                </w:rPr>
                                <w:t>olivia.aspx</w:t>
                              </w:r>
                            </w:hyperlink>
                            <w:r w:rsidRPr="00A030D0">
                              <w:rPr>
                                <w:rFonts w:ascii="Deca Serif" w:hAnsi="Deca Serif" w:cs="DecaSerif-Regular"/>
                                <w:i/>
                                <w:sz w:val="18"/>
                                <w:szCs w:val="18"/>
                              </w:rPr>
                              <w:t xml:space="preserve"> </w:t>
                            </w:r>
                            <w:r w:rsidR="00965864" w:rsidRPr="00A030D0">
                              <w:rPr>
                                <w:rFonts w:ascii="Deca Serif" w:hAnsi="Deca Serif" w:cs="DecaSerif-Regular"/>
                                <w:i/>
                                <w:sz w:val="18"/>
                                <w:szCs w:val="18"/>
                              </w:rPr>
                              <w:br/>
                            </w:r>
                            <w:r w:rsidRPr="00A030D0">
                              <w:rPr>
                                <w:rFonts w:ascii="Deca Serif" w:hAnsi="Deca Serif" w:cs="DecaSerif-Regular"/>
                                <w:i/>
                                <w:sz w:val="18"/>
                                <w:szCs w:val="18"/>
                              </w:rPr>
                              <w:t xml:space="preserve">and </w:t>
                            </w:r>
                            <w:hyperlink r:id="rId11" w:history="1">
                              <w:r w:rsidRPr="00AB509D">
                                <w:rPr>
                                  <w:rStyle w:val="Hyperlink"/>
                                  <w:rFonts w:ascii="Deca Serif" w:hAnsi="Deca Serif" w:cs="DecaSerif-Regular"/>
                                  <w:i/>
                                  <w:sz w:val="18"/>
                                  <w:szCs w:val="18"/>
                                </w:rPr>
                                <w:t>ELCA.org/missionarysponsorship</w:t>
                              </w:r>
                            </w:hyperlink>
                            <w:r w:rsidRPr="00A030D0">
                              <w:rPr>
                                <w:rFonts w:ascii="Deca Serif" w:hAnsi="Deca Serif" w:cs="DecaSerif-Regular"/>
                                <w:i/>
                                <w:sz w:val="18"/>
                                <w:szCs w:val="18"/>
                              </w:rPr>
                              <w:t xml:space="preserve"> </w:t>
                            </w:r>
                          </w:p>
                          <w:p w14:paraId="00DA7F58" w14:textId="77777777" w:rsidR="00CE4A33" w:rsidRPr="00A030D0" w:rsidRDefault="00CE4A33" w:rsidP="006618C6">
                            <w:pPr>
                              <w:pStyle w:val="subheadavenir"/>
                              <w:spacing w:after="0" w:line="240" w:lineRule="auto"/>
                              <w:jc w:val="right"/>
                              <w:rPr>
                                <w:rFonts w:ascii="Deca Serif" w:hAnsi="Deca Serif" w:cs="DecaSerif-Regular"/>
                                <w:i/>
                                <w:sz w:val="18"/>
                                <w:szCs w:val="18"/>
                              </w:rPr>
                            </w:pPr>
                          </w:p>
                          <w:p w14:paraId="1769A862" w14:textId="0AD56357" w:rsidR="00CE4A33" w:rsidRDefault="00CE4A33" w:rsidP="006618C6">
                            <w:pPr>
                              <w:pStyle w:val="subheadavenir"/>
                              <w:spacing w:after="0" w:line="240" w:lineRule="auto"/>
                              <w:jc w:val="right"/>
                              <w:rPr>
                                <w:rFonts w:ascii="Deca Serif" w:hAnsi="Deca Serif" w:cs="DecaSerif-Regular"/>
                                <w:i/>
                                <w:sz w:val="18"/>
                                <w:szCs w:val="18"/>
                              </w:rPr>
                            </w:pPr>
                            <w:r w:rsidRPr="00A030D0">
                              <w:rPr>
                                <w:rFonts w:ascii="Deca Serif" w:hAnsi="Deca Serif" w:cs="DecaSerif-Regular"/>
                                <w:i/>
                                <w:sz w:val="18"/>
                                <w:szCs w:val="18"/>
                              </w:rPr>
                              <w:t>Make a gift to support their ministry</w:t>
                            </w:r>
                            <w:r w:rsidR="00965864" w:rsidRPr="00A030D0">
                              <w:rPr>
                                <w:rFonts w:ascii="Deca Serif" w:hAnsi="Deca Serif" w:cs="DecaSerif-Regular"/>
                                <w:i/>
                                <w:sz w:val="18"/>
                                <w:szCs w:val="18"/>
                              </w:rPr>
                              <w:t xml:space="preserve">: </w:t>
                            </w:r>
                            <w:hyperlink r:id="rId12" w:history="1">
                              <w:r w:rsidR="00AB509D" w:rsidRPr="00841EC0">
                                <w:rPr>
                                  <w:rStyle w:val="Hyperlink"/>
                                  <w:rFonts w:ascii="Deca Serif" w:hAnsi="Deca Serif" w:cs="DecaSerif-Regular"/>
                                  <w:i/>
                                  <w:sz w:val="18"/>
                                  <w:szCs w:val="18"/>
                                </w:rPr>
                                <w:t>https://community.ELCA.org/bolivia</w:t>
                              </w:r>
                            </w:hyperlink>
                          </w:p>
                          <w:p w14:paraId="2128CF04" w14:textId="77777777" w:rsidR="00AB509D" w:rsidRPr="00A030D0" w:rsidRDefault="00AB509D" w:rsidP="006618C6">
                            <w:pPr>
                              <w:pStyle w:val="subheadavenir"/>
                              <w:spacing w:after="0" w:line="240" w:lineRule="auto"/>
                              <w:jc w:val="right"/>
                              <w:rPr>
                                <w:rFonts w:ascii="Deca Serif" w:hAnsi="Deca Serif" w:cs="DecaSerif-Regular"/>
                                <w:i/>
                                <w:color w:val="auto"/>
                                <w:sz w:val="18"/>
                                <w:szCs w:val="18"/>
                              </w:rPr>
                            </w:pPr>
                          </w:p>
                          <w:p w14:paraId="4D6ABDDE" w14:textId="4B47C0FE" w:rsidR="00CE4A33" w:rsidRPr="00A030D0" w:rsidRDefault="00CE4A33" w:rsidP="00F409BF">
                            <w:pPr>
                              <w:pStyle w:val="subheadavenir"/>
                              <w:spacing w:after="0" w:line="240" w:lineRule="auto"/>
                              <w:jc w:val="right"/>
                              <w:rPr>
                                <w:i/>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60.85pt;margin-top:273.9pt;width:280.65pt;height:3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Flrg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" filled="f" stroked="f">
                <v:textbox style="mso-next-textbox:#Text Box 3">
                  <w:txbxContent>
                    <w:p w14:paraId="1D6C967F" w14:textId="0B1BC101" w:rsidR="00CE4A33" w:rsidRPr="00715C80" w:rsidRDefault="00CE4A33" w:rsidP="00715C80">
                      <w:pPr>
                        <w:pStyle w:val="subheadavenir"/>
                        <w:spacing w:after="101" w:line="240" w:lineRule="auto"/>
                        <w:rPr>
                          <w:rFonts w:ascii="Century Gothic Std" w:hAnsi="Century Gothic Std" w:cs="CenturyGothicStd-Bold"/>
                          <w:b/>
                          <w:bCs/>
                          <w:color w:val="2C7C2E"/>
                          <w:sz w:val="44"/>
                        </w:rPr>
                      </w:pPr>
                      <w:r w:rsidRPr="00715C80">
                        <w:rPr>
                          <w:rFonts w:ascii="Century Gothic Std" w:hAnsi="Century Gothic Std" w:cs="CenturyGothicStd-Bold"/>
                          <w:b/>
                          <w:bCs/>
                          <w:color w:val="2C7C2E"/>
                          <w:szCs w:val="28"/>
                        </w:rPr>
                        <w:t xml:space="preserve">Supporting Sunday schools </w:t>
                      </w:r>
                      <w:r>
                        <w:rPr>
                          <w:rFonts w:ascii="Century Gothic Std" w:hAnsi="Century Gothic Std" w:cs="CenturyGothicStd-Bold"/>
                          <w:b/>
                          <w:bCs/>
                          <w:color w:val="2C7C2E"/>
                          <w:szCs w:val="28"/>
                        </w:rPr>
                        <w:br/>
                      </w:r>
                      <w:r w:rsidRPr="00715C80">
                        <w:rPr>
                          <w:rFonts w:ascii="Century Gothic Std" w:hAnsi="Century Gothic Std" w:cs="CenturyGothicStd-Bold"/>
                          <w:b/>
                          <w:bCs/>
                          <w:color w:val="2C7C2E"/>
                          <w:szCs w:val="28"/>
                        </w:rPr>
                        <w:t>in Bolivia</w:t>
                      </w:r>
                    </w:p>
                    <w:p w14:paraId="69D6473F" w14:textId="09ED665B" w:rsidR="00CE4A33" w:rsidRPr="00715C80" w:rsidRDefault="00CE4A33" w:rsidP="00715C80">
                      <w:pPr>
                        <w:pStyle w:val="subheadavenir"/>
                        <w:spacing w:after="101" w:line="240" w:lineRule="auto"/>
                        <w:rPr>
                          <w:rFonts w:ascii="DecaSerif-Regular" w:hAnsi="DecaSerif-Regular" w:cs="DecaSerif-Regular"/>
                          <w:sz w:val="20"/>
                          <w:szCs w:val="20"/>
                          <w14:ligatures w14:val="standard"/>
                        </w:rPr>
                      </w:pPr>
                      <w:r w:rsidRPr="00715C80">
                        <w:rPr>
                          <w:rFonts w:ascii="DecaSerif-Bold" w:hAnsi="DecaSerif-Bold" w:cs="DecaSerif-Bold"/>
                          <w:b/>
                          <w:bCs/>
                          <w:sz w:val="20"/>
                          <w:szCs w:val="20"/>
                          <w14:ligatures w14:val="standard"/>
                        </w:rPr>
                        <w:t>After hearing many times that there was a need for Lutheran materials in the Bolivian Evangelical Lutheran Church</w:t>
                      </w:r>
                      <w:r w:rsidRPr="00715C80">
                        <w:rPr>
                          <w:rFonts w:ascii="DecaSerif-Regular" w:hAnsi="DecaSerif-Regular" w:cs="DecaSerif-Regular"/>
                          <w:sz w:val="20"/>
                          <w:szCs w:val="20"/>
                          <w14:ligatures w14:val="standard"/>
                        </w:rPr>
                        <w:t>, Ka</w:t>
                      </w:r>
                      <w:r w:rsidR="000E074F">
                        <w:rPr>
                          <w:rFonts w:ascii="DecaSerif-Regular" w:hAnsi="DecaSerif-Regular" w:cs="DecaSerif-Regular"/>
                          <w:sz w:val="20"/>
                          <w:szCs w:val="20"/>
                          <w14:ligatures w14:val="standard"/>
                        </w:rPr>
                        <w:t xml:space="preserve">ri Eller decided to involve her </w:t>
                      </w:r>
                      <w:r w:rsidRPr="00715C80">
                        <w:rPr>
                          <w:rFonts w:ascii="DecaSerif-Regular" w:hAnsi="DecaSerif-Regular" w:cs="DecaSerif-Regular"/>
                          <w:sz w:val="20"/>
                          <w:szCs w:val="20"/>
                          <w14:ligatures w14:val="standard"/>
                        </w:rPr>
                        <w:t xml:space="preserve">husband, Justin, and others to create inexpensive, accessible Sunday school materials that could be used by a variety of teachers. With the help of the ELCA’s Equipping God’s People Project, the Ellers were able to coordinate and </w:t>
                      </w:r>
                      <w:r>
                        <w:rPr>
                          <w:rFonts w:ascii="DecaSerif-Regular" w:hAnsi="DecaSerif-Regular" w:cs="DecaSerif-Regular"/>
                          <w:sz w:val="20"/>
                          <w:szCs w:val="20"/>
                          <w14:ligatures w14:val="standard"/>
                        </w:rPr>
                        <w:t>c</w:t>
                      </w:r>
                      <w:r w:rsidRPr="00715C80">
                        <w:rPr>
                          <w:rFonts w:ascii="DecaSerif-Regular" w:hAnsi="DecaSerif-Regular" w:cs="DecaSerif-Regular"/>
                          <w:sz w:val="20"/>
                          <w:szCs w:val="20"/>
                          <w14:ligatures w14:val="standard"/>
                        </w:rPr>
                        <w:t xml:space="preserve">reate a Sunday school book. </w:t>
                      </w:r>
                    </w:p>
                    <w:p w14:paraId="5C78362B" w14:textId="0657AB60" w:rsidR="00CE4A33" w:rsidRPr="00715C80" w:rsidRDefault="00CE4A33" w:rsidP="00715C8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14:ligatures w14:val="standard"/>
                        </w:rPr>
                        <w:t>“We share the book wit</w:t>
                      </w:r>
                      <w:r w:rsidR="000E074F">
                        <w:rPr>
                          <w:rFonts w:ascii="DecaSerif-Regular" w:hAnsi="DecaSerif-Regular" w:cs="DecaSerif-Regular"/>
                          <w:sz w:val="20"/>
                          <w:szCs w:val="20"/>
                          <w14:ligatures w14:val="standard"/>
                        </w:rPr>
                        <w:t xml:space="preserve">h a pay-it-forward mentality in </w:t>
                      </w:r>
                      <w:r w:rsidRPr="00715C80">
                        <w:rPr>
                          <w:rFonts w:ascii="DecaSerif-Regular" w:hAnsi="DecaSerif-Regular" w:cs="DecaSerif-Regular"/>
                          <w:sz w:val="20"/>
                          <w:szCs w:val="20"/>
                          <w14:ligatures w14:val="standard"/>
                        </w:rPr>
                        <w:t>hopes that other Spanish-speaking Lutherans around the world who create Christian education materials, whether they are for Sunday school, workshops, confirmation, etc., will want to do the same and share their resources with others as well,” Kari</w:t>
                      </w:r>
                      <w:r w:rsidRPr="00715C80">
                        <w:rPr>
                          <w:rFonts w:ascii="DecaSerif-Regular" w:hAnsi="DecaSerif-Regular" w:cs="DecaSerif-Regular"/>
                          <w:sz w:val="20"/>
                          <w:szCs w:val="20"/>
                        </w:rPr>
                        <w:t xml:space="preserve"> says. </w:t>
                      </w:r>
                    </w:p>
                    <w:p w14:paraId="1D46F08A" w14:textId="77777777" w:rsidR="00160957" w:rsidRDefault="00CE4A33" w:rsidP="0019350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Creating the Spanish language</w:t>
                      </w:r>
                      <w:r>
                        <w:rPr>
                          <w:rFonts w:ascii="DecaSerif-Regular" w:hAnsi="DecaSerif-Regular" w:cs="DecaSerif-Regular"/>
                          <w:sz w:val="20"/>
                          <w:szCs w:val="20"/>
                        </w:rPr>
                        <w:t xml:space="preserve"> book was a year-long process. </w:t>
                      </w:r>
                      <w:r w:rsidRPr="00715C80">
                        <w:rPr>
                          <w:rFonts w:ascii="DecaSerif-Regular" w:hAnsi="DecaSerif-Regular" w:cs="DecaSerif-Regular"/>
                          <w:sz w:val="20"/>
                          <w:szCs w:val="20"/>
                        </w:rPr>
                        <w:t xml:space="preserve">The finished project can be downloaded online for free, but because computers are not available everywhere in Bolivia and other Spanish-speaking countries, a print edition is also published. Five hundred copies are printed and distributed each year. </w:t>
                      </w:r>
                    </w:p>
                    <w:p w14:paraId="0F946BCD" w14:textId="45869E6C" w:rsidR="00CE4A33" w:rsidRDefault="00CE4A33" w:rsidP="0019350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 xml:space="preserve">  </w:t>
                      </w:r>
                    </w:p>
                    <w:p w14:paraId="75070891" w14:textId="02713D7F" w:rsidR="00CE4A33" w:rsidRPr="00715C80" w:rsidRDefault="00CE4A33" w:rsidP="00715C8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 xml:space="preserve">“I can’t tell you how proud I am of all of the contributors and the excellent work they did to make this book a possibility,” </w:t>
                      </w:r>
                      <w:r w:rsidR="000E074F" w:rsidRPr="000E074F">
                        <w:rPr>
                          <w:rFonts w:ascii="DecaSerif-Regular" w:hAnsi="DecaSerif-Regular" w:cs="DecaSerif-Regular"/>
                          <w:sz w:val="20"/>
                          <w:szCs w:val="20"/>
                        </w:rPr>
                        <w:t>says Kari.</w:t>
                      </w:r>
                    </w:p>
                    <w:p w14:paraId="29E0A008" w14:textId="77777777" w:rsidR="00CE4A33" w:rsidRPr="00715C80" w:rsidRDefault="00CE4A33" w:rsidP="00715C8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The book has made it possible for a congregation with little or no</w:t>
                      </w:r>
                      <w:r>
                        <w:rPr>
                          <w:rFonts w:ascii="DecaSerif-Regular" w:hAnsi="DecaSerif-Regular" w:cs="DecaSerif-Regular"/>
                          <w:sz w:val="18"/>
                          <w:szCs w:val="18"/>
                        </w:rPr>
                        <w:t xml:space="preserve"> </w:t>
                      </w:r>
                      <w:r w:rsidRPr="00715C80">
                        <w:rPr>
                          <w:rFonts w:ascii="DecaSerif-Regular" w:hAnsi="DecaSerif-Regular" w:cs="DecaSerif-Regular"/>
                          <w:sz w:val="20"/>
                          <w:szCs w:val="20"/>
                        </w:rPr>
                        <w:t xml:space="preserve">funds to have teaching materials, because not only is it free, but it doesn’t require you to have anything other than the Bible and other basic items that most congregations have available. It also allows Sunday school teachers to personalize the lessons according to the group’s needs and interests. </w:t>
                      </w:r>
                    </w:p>
                    <w:p w14:paraId="29682867" w14:textId="77777777" w:rsidR="00CE4A33" w:rsidRPr="00715C80" w:rsidRDefault="00CE4A33" w:rsidP="00715C80">
                      <w:pPr>
                        <w:pStyle w:val="subheadavenir"/>
                        <w:spacing w:after="101" w:line="240" w:lineRule="auto"/>
                        <w:rPr>
                          <w:rFonts w:ascii="DecaSerif-Regular" w:hAnsi="DecaSerif-Regular" w:cs="DecaSerif-Regular"/>
                          <w:sz w:val="20"/>
                          <w:szCs w:val="20"/>
                        </w:rPr>
                      </w:pPr>
                      <w:r w:rsidRPr="00715C80">
                        <w:rPr>
                          <w:rFonts w:ascii="DecaSerif-Regular" w:hAnsi="DecaSerif-Regular" w:cs="DecaSerif-Regular"/>
                          <w:sz w:val="20"/>
                          <w:szCs w:val="20"/>
                        </w:rPr>
                        <w:t xml:space="preserve">Often, teachers, who are usually high school or college students, take turns teaching classes because they cannot commit to a full year. The hope is that even with changing teachers and activities, the students will still be able to hear the gospel of Christ, which is of critical importance to Lutheran Christians. </w:t>
                      </w:r>
                    </w:p>
                    <w:p w14:paraId="101CC5EC" w14:textId="77777777" w:rsidR="00CE4A33" w:rsidRDefault="00CE4A33" w:rsidP="00ED039A">
                      <w:pPr>
                        <w:pStyle w:val="subheadavenir"/>
                        <w:spacing w:after="0" w:line="240" w:lineRule="auto"/>
                        <w:rPr>
                          <w:rFonts w:ascii="DecaSerif-Regular" w:hAnsi="DecaSerif-Regular" w:cs="DecaSerif-Regular"/>
                          <w:sz w:val="20"/>
                          <w:szCs w:val="20"/>
                        </w:rPr>
                      </w:pPr>
                      <w:r w:rsidRPr="00715C80">
                        <w:rPr>
                          <w:rFonts w:ascii="DecaSerif-Regular" w:hAnsi="DecaSerif-Regular" w:cs="DecaSerif-Regular"/>
                          <w:sz w:val="20"/>
                          <w:szCs w:val="20"/>
                        </w:rPr>
                        <w:t>While the Ellers have recently moved to a new assignment in Buenos Aires, Argentina, the generous</w:t>
                      </w:r>
                      <w:permStart w:id="1053303517" w:edGrp="everyone"/>
                      <w:permEnd w:id="1053303517"/>
                      <w:r w:rsidRPr="00715C80">
                        <w:rPr>
                          <w:rFonts w:ascii="DecaSerif-Regular" w:hAnsi="DecaSerif-Regular" w:cs="DecaSerif-Regular"/>
                          <w:sz w:val="20"/>
                          <w:szCs w:val="20"/>
                        </w:rPr>
                        <w:t xml:space="preserve"> support of ELCA members enables them and over 240 other ELCA </w:t>
                      </w:r>
                      <w:r>
                        <w:rPr>
                          <w:rFonts w:ascii="DecaSerif-Regular" w:hAnsi="DecaSerif-Regular" w:cs="DecaSerif-Regular"/>
                          <w:sz w:val="20"/>
                          <w:szCs w:val="20"/>
                        </w:rPr>
                        <w:t>m</w:t>
                      </w:r>
                      <w:r w:rsidRPr="00715C80">
                        <w:rPr>
                          <w:rFonts w:ascii="DecaSerif-Regular" w:hAnsi="DecaSerif-Regular" w:cs="DecaSerif-Regular"/>
                          <w:sz w:val="20"/>
                          <w:szCs w:val="20"/>
                        </w:rPr>
                        <w:t>issionaries in the global church to continue their ministry.</w:t>
                      </w:r>
                    </w:p>
                    <w:p w14:paraId="7D6EFF68" w14:textId="77777777" w:rsidR="00CE4A33" w:rsidRDefault="00CE4A33" w:rsidP="00ED039A">
                      <w:pPr>
                        <w:pStyle w:val="subheadavenir"/>
                        <w:spacing w:after="0" w:line="240" w:lineRule="auto"/>
                        <w:rPr>
                          <w:rFonts w:ascii="DecaSerif-Regular" w:hAnsi="DecaSerif-Regular" w:cs="DecaSerif-Regular"/>
                          <w:sz w:val="16"/>
                          <w:szCs w:val="16"/>
                        </w:rPr>
                      </w:pPr>
                    </w:p>
                    <w:p w14:paraId="1983F4AC" w14:textId="7695E196" w:rsidR="00CE4A33" w:rsidRPr="002D3F96" w:rsidRDefault="00CE4A33" w:rsidP="00ED039A">
                      <w:pPr>
                        <w:pStyle w:val="subheadavenir"/>
                        <w:spacing w:after="0" w:line="240" w:lineRule="auto"/>
                        <w:jc w:val="right"/>
                        <w:rPr>
                          <w:rFonts w:ascii="DecaSerif-Regular" w:hAnsi="DecaSerif-Regular" w:cs="DecaSerif-Regular"/>
                          <w:sz w:val="28"/>
                          <w:szCs w:val="28"/>
                        </w:rPr>
                      </w:pPr>
                      <w:r w:rsidRPr="002D3F96">
                        <w:rPr>
                          <w:rFonts w:ascii="Century Gothic Std" w:hAnsi="Century Gothic Std" w:cs="CenturyGothicStd-Bold"/>
                          <w:b/>
                          <w:bCs/>
                          <w:color w:val="2C7C2E"/>
                          <w:sz w:val="28"/>
                          <w:szCs w:val="28"/>
                        </w:rPr>
                        <w:t>Get involved!</w:t>
                      </w:r>
                    </w:p>
                    <w:p w14:paraId="6335B42E" w14:textId="6903BA38" w:rsidR="00CE4A33" w:rsidRPr="00A030D0" w:rsidRDefault="00CE4A33" w:rsidP="00965864">
                      <w:pPr>
                        <w:pStyle w:val="subheadavenir"/>
                        <w:spacing w:after="0" w:line="240" w:lineRule="auto"/>
                        <w:jc w:val="right"/>
                        <w:rPr>
                          <w:rFonts w:ascii="Deca Serif" w:hAnsi="Deca Serif" w:cs="DecaSerif-Regular"/>
                          <w:i/>
                          <w:color w:val="auto"/>
                          <w:sz w:val="18"/>
                          <w:szCs w:val="18"/>
                        </w:rPr>
                      </w:pPr>
                      <w:r w:rsidRPr="00A030D0">
                        <w:rPr>
                          <w:rFonts w:ascii="Deca Serif" w:hAnsi="Deca Serif" w:cs="DecaSerif-Regular"/>
                          <w:i/>
                          <w:sz w:val="18"/>
                          <w:szCs w:val="18"/>
                        </w:rPr>
                        <w:t xml:space="preserve">Learn more: </w:t>
                      </w:r>
                      <w:hyperlink r:id="rId13" w:history="1">
                        <w:r w:rsidRPr="00AB509D">
                          <w:rPr>
                            <w:rStyle w:val="Hyperlink"/>
                            <w:rFonts w:ascii="Deca Serif" w:hAnsi="Deca Serif" w:cs="DecaSerif-Regular"/>
                            <w:i/>
                            <w:sz w:val="18"/>
                            <w:szCs w:val="18"/>
                          </w:rPr>
                          <w:t>search.ELCA.org/pages/</w:t>
                        </w:r>
                        <w:proofErr w:type="spellStart"/>
                        <w:r w:rsidRPr="00AB509D">
                          <w:rPr>
                            <w:rStyle w:val="Hyperlink"/>
                            <w:rFonts w:ascii="Deca Serif" w:hAnsi="Deca Serif" w:cs="DecaSerif-Regular"/>
                            <w:i/>
                            <w:sz w:val="18"/>
                            <w:szCs w:val="18"/>
                          </w:rPr>
                          <w:t>ourwork</w:t>
                        </w:r>
                        <w:proofErr w:type="spellEnd"/>
                        <w:r w:rsidRPr="00AB509D">
                          <w:rPr>
                            <w:rStyle w:val="Hyperlink"/>
                            <w:rFonts w:ascii="Deca Serif" w:hAnsi="Deca Serif" w:cs="DecaSerif-Regular"/>
                            <w:i/>
                            <w:sz w:val="18"/>
                            <w:szCs w:val="18"/>
                          </w:rPr>
                          <w:t>/</w:t>
                        </w:r>
                        <w:r w:rsidR="00965864" w:rsidRPr="00AB509D">
                          <w:rPr>
                            <w:rStyle w:val="Hyperlink"/>
                            <w:rFonts w:ascii="Deca Serif" w:hAnsi="Deca Serif" w:cs="DecaSerif-Regular"/>
                            <w:i/>
                            <w:sz w:val="18"/>
                            <w:szCs w:val="18"/>
                          </w:rPr>
                          <w:t>b</w:t>
                        </w:r>
                        <w:r w:rsidRPr="00AB509D">
                          <w:rPr>
                            <w:rStyle w:val="Hyperlink"/>
                            <w:rFonts w:ascii="Deca Serif" w:hAnsi="Deca Serif" w:cs="DecaSerif-Regular"/>
                            <w:i/>
                            <w:sz w:val="18"/>
                            <w:szCs w:val="18"/>
                          </w:rPr>
                          <w:t>olivia.aspx</w:t>
                        </w:r>
                      </w:hyperlink>
                      <w:r w:rsidRPr="00A030D0">
                        <w:rPr>
                          <w:rFonts w:ascii="Deca Serif" w:hAnsi="Deca Serif" w:cs="DecaSerif-Regular"/>
                          <w:i/>
                          <w:sz w:val="18"/>
                          <w:szCs w:val="18"/>
                        </w:rPr>
                        <w:t xml:space="preserve"> </w:t>
                      </w:r>
                      <w:r w:rsidR="00965864" w:rsidRPr="00A030D0">
                        <w:rPr>
                          <w:rFonts w:ascii="Deca Serif" w:hAnsi="Deca Serif" w:cs="DecaSerif-Regular"/>
                          <w:i/>
                          <w:sz w:val="18"/>
                          <w:szCs w:val="18"/>
                        </w:rPr>
                        <w:br/>
                      </w:r>
                      <w:r w:rsidRPr="00A030D0">
                        <w:rPr>
                          <w:rFonts w:ascii="Deca Serif" w:hAnsi="Deca Serif" w:cs="DecaSerif-Regular"/>
                          <w:i/>
                          <w:sz w:val="18"/>
                          <w:szCs w:val="18"/>
                        </w:rPr>
                        <w:t xml:space="preserve">and </w:t>
                      </w:r>
                      <w:hyperlink r:id="rId14" w:history="1">
                        <w:r w:rsidRPr="00AB509D">
                          <w:rPr>
                            <w:rStyle w:val="Hyperlink"/>
                            <w:rFonts w:ascii="Deca Serif" w:hAnsi="Deca Serif" w:cs="DecaSerif-Regular"/>
                            <w:i/>
                            <w:sz w:val="18"/>
                            <w:szCs w:val="18"/>
                          </w:rPr>
                          <w:t>ELCA.org/missionarysponsorship</w:t>
                        </w:r>
                      </w:hyperlink>
                      <w:r w:rsidRPr="00A030D0">
                        <w:rPr>
                          <w:rFonts w:ascii="Deca Serif" w:hAnsi="Deca Serif" w:cs="DecaSerif-Regular"/>
                          <w:i/>
                          <w:sz w:val="18"/>
                          <w:szCs w:val="18"/>
                        </w:rPr>
                        <w:t xml:space="preserve"> </w:t>
                      </w:r>
                    </w:p>
                    <w:p w14:paraId="00DA7F58" w14:textId="77777777" w:rsidR="00CE4A33" w:rsidRPr="00A030D0" w:rsidRDefault="00CE4A33" w:rsidP="006618C6">
                      <w:pPr>
                        <w:pStyle w:val="subheadavenir"/>
                        <w:spacing w:after="0" w:line="240" w:lineRule="auto"/>
                        <w:jc w:val="right"/>
                        <w:rPr>
                          <w:rFonts w:ascii="Deca Serif" w:hAnsi="Deca Serif" w:cs="DecaSerif-Regular"/>
                          <w:i/>
                          <w:sz w:val="18"/>
                          <w:szCs w:val="18"/>
                        </w:rPr>
                      </w:pPr>
                    </w:p>
                    <w:p w14:paraId="1769A862" w14:textId="0AD56357" w:rsidR="00CE4A33" w:rsidRDefault="00CE4A33" w:rsidP="006618C6">
                      <w:pPr>
                        <w:pStyle w:val="subheadavenir"/>
                        <w:spacing w:after="0" w:line="240" w:lineRule="auto"/>
                        <w:jc w:val="right"/>
                        <w:rPr>
                          <w:rFonts w:ascii="Deca Serif" w:hAnsi="Deca Serif" w:cs="DecaSerif-Regular"/>
                          <w:i/>
                          <w:sz w:val="18"/>
                          <w:szCs w:val="18"/>
                        </w:rPr>
                      </w:pPr>
                      <w:r w:rsidRPr="00A030D0">
                        <w:rPr>
                          <w:rFonts w:ascii="Deca Serif" w:hAnsi="Deca Serif" w:cs="DecaSerif-Regular"/>
                          <w:i/>
                          <w:sz w:val="18"/>
                          <w:szCs w:val="18"/>
                        </w:rPr>
                        <w:t>Make a gift to support their ministry</w:t>
                      </w:r>
                      <w:r w:rsidR="00965864" w:rsidRPr="00A030D0">
                        <w:rPr>
                          <w:rFonts w:ascii="Deca Serif" w:hAnsi="Deca Serif" w:cs="DecaSerif-Regular"/>
                          <w:i/>
                          <w:sz w:val="18"/>
                          <w:szCs w:val="18"/>
                        </w:rPr>
                        <w:t xml:space="preserve">: </w:t>
                      </w:r>
                      <w:hyperlink r:id="rId15" w:history="1">
                        <w:r w:rsidR="00AB509D" w:rsidRPr="00841EC0">
                          <w:rPr>
                            <w:rStyle w:val="Hyperlink"/>
                            <w:rFonts w:ascii="Deca Serif" w:hAnsi="Deca Serif" w:cs="DecaSerif-Regular"/>
                            <w:i/>
                            <w:sz w:val="18"/>
                            <w:szCs w:val="18"/>
                          </w:rPr>
                          <w:t>https://community.ELCA.org/bolivia</w:t>
                        </w:r>
                      </w:hyperlink>
                    </w:p>
                    <w:p w14:paraId="2128CF04" w14:textId="77777777" w:rsidR="00AB509D" w:rsidRPr="00A030D0" w:rsidRDefault="00AB509D" w:rsidP="006618C6">
                      <w:pPr>
                        <w:pStyle w:val="subheadavenir"/>
                        <w:spacing w:after="0" w:line="240" w:lineRule="auto"/>
                        <w:jc w:val="right"/>
                        <w:rPr>
                          <w:rFonts w:ascii="Deca Serif" w:hAnsi="Deca Serif" w:cs="DecaSerif-Regular"/>
                          <w:i/>
                          <w:color w:val="auto"/>
                          <w:sz w:val="18"/>
                          <w:szCs w:val="18"/>
                        </w:rPr>
                      </w:pPr>
                    </w:p>
                    <w:p w14:paraId="4D6ABDDE" w14:textId="4B47C0FE" w:rsidR="00CE4A33" w:rsidRPr="00A030D0" w:rsidRDefault="00CE4A33" w:rsidP="00F409BF">
                      <w:pPr>
                        <w:pStyle w:val="subheadavenir"/>
                        <w:spacing w:after="0" w:line="240" w:lineRule="auto"/>
                        <w:jc w:val="right"/>
                        <w:rPr>
                          <w:i/>
                          <w:color w:val="auto"/>
                          <w:sz w:val="18"/>
                          <w:szCs w:val="18"/>
                        </w:rPr>
                      </w:pPr>
                    </w:p>
                  </w:txbxContent>
                </v:textbox>
                <w10:wrap type="square"/>
              </v:shape>
            </w:pict>
          </mc:Fallback>
        </mc:AlternateContent>
      </w:r>
      <w:r w:rsidR="00715C80">
        <w:rPr>
          <w:noProof/>
        </w:rPr>
        <w:drawing>
          <wp:anchor distT="0" distB="0" distL="114300" distR="114300" simplePos="0" relativeHeight="251671552" behindDoc="0" locked="0" layoutInCell="1" allowOverlap="1" wp14:anchorId="0EFA25D7" wp14:editId="1FEAC361">
            <wp:simplePos x="0" y="0"/>
            <wp:positionH relativeFrom="column">
              <wp:posOffset>3603625</wp:posOffset>
            </wp:positionH>
            <wp:positionV relativeFrom="paragraph">
              <wp:posOffset>7389618</wp:posOffset>
            </wp:positionV>
            <wp:extent cx="2637155" cy="5105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_4color_CMYK.eps"/>
                    <pic:cNvPicPr/>
                  </pic:nvPicPr>
                  <pic:blipFill>
                    <a:blip r:embed="rId16">
                      <a:extLst>
                        <a:ext uri="{28A0092B-C50C-407E-A947-70E740481C1C}">
                          <a14:useLocalDpi xmlns:a14="http://schemas.microsoft.com/office/drawing/2010/main" val="0"/>
                        </a:ext>
                      </a:extLst>
                    </a:blip>
                    <a:stretch>
                      <a:fillRect/>
                    </a:stretch>
                  </pic:blipFill>
                  <pic:spPr>
                    <a:xfrm>
                      <a:off x="0" y="0"/>
                      <a:ext cx="2637155" cy="510540"/>
                    </a:xfrm>
                    <a:prstGeom prst="rect">
                      <a:avLst/>
                    </a:prstGeom>
                  </pic:spPr>
                </pic:pic>
              </a:graphicData>
            </a:graphic>
            <wp14:sizeRelH relativeFrom="page">
              <wp14:pctWidth>0</wp14:pctWidth>
            </wp14:sizeRelH>
            <wp14:sizeRelV relativeFrom="page">
              <wp14:pctHeight>0</wp14:pctHeight>
            </wp14:sizeRelV>
          </wp:anchor>
        </w:drawing>
      </w:r>
      <w:r w:rsidR="00AF739E">
        <w:rPr>
          <w:noProof/>
        </w:rPr>
        <mc:AlternateContent>
          <mc:Choice Requires="wps">
            <w:drawing>
              <wp:anchor distT="0" distB="0" distL="114300" distR="114300" simplePos="0" relativeHeight="251667456" behindDoc="0" locked="0" layoutInCell="1" allowOverlap="1" wp14:anchorId="3C9F985E" wp14:editId="6FF671C5">
                <wp:simplePos x="0" y="0"/>
                <wp:positionH relativeFrom="column">
                  <wp:posOffset>4968875</wp:posOffset>
                </wp:positionH>
                <wp:positionV relativeFrom="paragraph">
                  <wp:posOffset>250190</wp:posOffset>
                </wp:positionV>
                <wp:extent cx="1308100" cy="112077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308100" cy="1120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C3D9A" w14:textId="5D2170AB" w:rsidR="00CE4A33" w:rsidRPr="00AF739E" w:rsidRDefault="00CE4A33" w:rsidP="00BA2F68">
                            <w:pPr>
                              <w:rPr>
                                <w:rFonts w:ascii="Century Gothic Std" w:hAnsi="Century Gothic Std"/>
                                <w:i/>
                                <w:color w:val="FFFFFF" w:themeColor="background1"/>
                                <w:sz w:val="16"/>
                                <w:szCs w:val="16"/>
                              </w:rPr>
                            </w:pPr>
                            <w:r w:rsidRPr="00BA2F68">
                              <w:rPr>
                                <w:rFonts w:ascii="CenturyGothicStd-Bold" w:hAnsi="CenturyGothicStd-Bold" w:cs="CenturyGothicStd-Bold"/>
                                <w:b/>
                                <w:bCs/>
                                <w:iCs/>
                                <w:caps/>
                                <w:color w:val="FDE9D9" w:themeColor="accent6" w:themeTint="33"/>
                                <w:spacing w:val="6"/>
                                <w:sz w:val="14"/>
                                <w:szCs w:val="14"/>
                              </w:rPr>
                              <w:t>bolivia</w:t>
                            </w:r>
                            <w:r w:rsidRPr="00BB03BD">
                              <w:rPr>
                                <w:rFonts w:ascii="CenturyGothicStd-Bold" w:hAnsi="CenturyGothicStd-Bold" w:cs="CenturyGothicStd-Bold"/>
                                <w:b/>
                                <w:bCs/>
                                <w:iCs/>
                                <w:caps/>
                                <w:spacing w:val="6"/>
                                <w:sz w:val="14"/>
                                <w:szCs w:val="14"/>
                              </w:rPr>
                              <w:t xml:space="preserve"> </w:t>
                            </w:r>
                            <w:r w:rsidRPr="00BB03BD">
                              <w:rPr>
                                <w:rFonts w:ascii="CenturyGothicStd-Bold" w:hAnsi="CenturyGothicStd-Bold" w:cs="CenturyGothicStd-Bold"/>
                                <w:b/>
                                <w:bCs/>
                                <w:iCs/>
                                <w:caps/>
                                <w:spacing w:val="6"/>
                                <w:sz w:val="14"/>
                                <w:szCs w:val="14"/>
                              </w:rPr>
                              <w:br/>
                            </w:r>
                            <w:r w:rsidRPr="00AF739E">
                              <w:rPr>
                                <w:rFonts w:ascii="Century Gothic Std" w:hAnsi="Century Gothic Std"/>
                                <w:b/>
                                <w:color w:val="FFFFFF" w:themeColor="background1"/>
                                <w:sz w:val="14"/>
                                <w:szCs w:val="14"/>
                              </w:rPr>
                              <w:t>LEFT</w:t>
                            </w:r>
                            <w:r w:rsidRPr="00AF739E">
                              <w:rPr>
                                <w:rFonts w:ascii="Century Gothic Std" w:hAnsi="Century Gothic Std"/>
                                <w:b/>
                                <w:color w:val="FFFFFF" w:themeColor="background1"/>
                                <w:sz w:val="16"/>
                                <w:szCs w:val="16"/>
                              </w:rPr>
                              <w:t>:</w:t>
                            </w:r>
                            <w:r w:rsidRPr="00AF739E">
                              <w:rPr>
                                <w:rFonts w:ascii="Century Gothic Std" w:hAnsi="Century Gothic Std"/>
                                <w:i/>
                                <w:color w:val="FFFFFF" w:themeColor="background1"/>
                                <w:sz w:val="16"/>
                                <w:szCs w:val="16"/>
                              </w:rPr>
                              <w:t xml:space="preserve"> Kari and </w:t>
                            </w:r>
                            <w:r>
                              <w:rPr>
                                <w:rFonts w:ascii="Century Gothic Std" w:hAnsi="Century Gothic Std"/>
                                <w:i/>
                                <w:color w:val="FFFFFF" w:themeColor="background1"/>
                                <w:sz w:val="16"/>
                                <w:szCs w:val="16"/>
                              </w:rPr>
                              <w:br/>
                            </w:r>
                            <w:r w:rsidRPr="00AF739E">
                              <w:rPr>
                                <w:rFonts w:ascii="Century Gothic Std" w:hAnsi="Century Gothic Std"/>
                                <w:i/>
                                <w:color w:val="FFFFFF" w:themeColor="background1"/>
                                <w:sz w:val="16"/>
                                <w:szCs w:val="16"/>
                              </w:rPr>
                              <w:t xml:space="preserve">Sunday school students discussing </w:t>
                            </w:r>
                            <w:r>
                              <w:rPr>
                                <w:rFonts w:ascii="Century Gothic Std" w:hAnsi="Century Gothic Std"/>
                                <w:i/>
                                <w:color w:val="FFFFFF" w:themeColor="background1"/>
                                <w:sz w:val="16"/>
                                <w:szCs w:val="16"/>
                              </w:rPr>
                              <w:br/>
                            </w:r>
                            <w:r w:rsidRPr="00AF739E">
                              <w:rPr>
                                <w:rFonts w:ascii="Century Gothic Std" w:hAnsi="Century Gothic Std"/>
                                <w:i/>
                                <w:color w:val="FFFFFF" w:themeColor="background1"/>
                                <w:sz w:val="16"/>
                                <w:szCs w:val="16"/>
                              </w:rPr>
                              <w:t>the day’s lessons.</w:t>
                            </w:r>
                            <w:r>
                              <w:rPr>
                                <w:rFonts w:ascii="Century Gothic Std" w:hAnsi="Century Gothic Std"/>
                                <w:i/>
                                <w:color w:val="FFFFFF" w:themeColor="background1"/>
                                <w:sz w:val="16"/>
                                <w:szCs w:val="16"/>
                              </w:rPr>
                              <w:br/>
                            </w:r>
                            <w:r>
                              <w:rPr>
                                <w:rFonts w:ascii="Century Gothic Std" w:hAnsi="Century Gothic Std"/>
                                <w:b/>
                                <w:color w:val="FFFFFF" w:themeColor="background1"/>
                                <w:sz w:val="12"/>
                                <w:szCs w:val="12"/>
                              </w:rPr>
                              <w:t>BELOW</w:t>
                            </w:r>
                            <w:r w:rsidRPr="00AF739E">
                              <w:rPr>
                                <w:rFonts w:ascii="Century Gothic Std" w:hAnsi="Century Gothic Std"/>
                                <w:b/>
                                <w:color w:val="FFFFFF" w:themeColor="background1"/>
                                <w:sz w:val="14"/>
                                <w:szCs w:val="14"/>
                              </w:rPr>
                              <w:t>:</w:t>
                            </w:r>
                            <w:r w:rsidRPr="00AF739E">
                              <w:rPr>
                                <w:rFonts w:ascii="Century Gothic Std" w:hAnsi="Century Gothic Std"/>
                                <w:i/>
                                <w:color w:val="FFFFFF" w:themeColor="background1"/>
                                <w:sz w:val="14"/>
                                <w:szCs w:val="14"/>
                              </w:rPr>
                              <w:t xml:space="preserve"> </w:t>
                            </w:r>
                            <w:r w:rsidRPr="00AF739E">
                              <w:rPr>
                                <w:rFonts w:ascii="Century Gothic Std" w:hAnsi="Century Gothic Std"/>
                                <w:i/>
                                <w:color w:val="FFFFFF" w:themeColor="background1"/>
                                <w:sz w:val="16"/>
                                <w:szCs w:val="16"/>
                              </w:rPr>
                              <w:t>Kari and</w:t>
                            </w:r>
                            <w:r w:rsidR="00D011DC">
                              <w:rPr>
                                <w:rFonts w:ascii="Century Gothic Std" w:hAnsi="Century Gothic Std"/>
                                <w:i/>
                                <w:color w:val="FFFFFF" w:themeColor="background1"/>
                                <w:sz w:val="16"/>
                                <w:szCs w:val="16"/>
                              </w:rPr>
                              <w:t xml:space="preserve"> the</w:t>
                            </w:r>
                            <w:r w:rsidRPr="00AF739E">
                              <w:rPr>
                                <w:rFonts w:ascii="Century Gothic Std" w:hAnsi="Century Gothic Std"/>
                                <w:i/>
                                <w:color w:val="FFFFFF" w:themeColor="background1"/>
                                <w:sz w:val="16"/>
                                <w:szCs w:val="16"/>
                              </w:rPr>
                              <w:t xml:space="preserve"> </w:t>
                            </w:r>
                            <w:r>
                              <w:rPr>
                                <w:rFonts w:ascii="Century Gothic Std" w:hAnsi="Century Gothic Std"/>
                                <w:i/>
                                <w:color w:val="FFFFFF" w:themeColor="background1"/>
                                <w:sz w:val="16"/>
                                <w:szCs w:val="16"/>
                              </w:rPr>
                              <w:br/>
                            </w:r>
                            <w:r w:rsidR="00D011DC">
                              <w:rPr>
                                <w:rFonts w:ascii="Century Gothic Std" w:hAnsi="Century Gothic Std"/>
                                <w:i/>
                                <w:color w:val="FFFFFF" w:themeColor="background1"/>
                                <w:sz w:val="16"/>
                                <w:szCs w:val="16"/>
                              </w:rPr>
                              <w:t>Rev. Justin Eller, m</w:t>
                            </w:r>
                            <w:r w:rsidRPr="00AF739E">
                              <w:rPr>
                                <w:rFonts w:ascii="Century Gothic Std" w:hAnsi="Century Gothic Std"/>
                                <w:i/>
                                <w:color w:val="FFFFFF" w:themeColor="background1"/>
                                <w:sz w:val="16"/>
                                <w:szCs w:val="16"/>
                              </w:rPr>
                              <w:t>issionaries.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391.25pt;margin-top:19.7pt;width:103pt;height:8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" filled="f" stroked="f">
                <v:textbox>
                  <w:txbxContent>
                    <w:p w14:paraId="45FC3D9A" w14:textId="5D2170AB" w:rsidR="00CE4A33" w:rsidRPr="00AF739E" w:rsidRDefault="00CE4A33" w:rsidP="00BA2F68">
                      <w:pPr>
                        <w:rPr>
                          <w:rFonts w:ascii="Century Gothic Std" w:hAnsi="Century Gothic Std"/>
                          <w:i/>
                          <w:color w:val="FFFFFF" w:themeColor="background1"/>
                          <w:sz w:val="16"/>
                          <w:szCs w:val="16"/>
                        </w:rPr>
                      </w:pPr>
                      <w:r w:rsidRPr="00BA2F68">
                        <w:rPr>
                          <w:rFonts w:ascii="CenturyGothicStd-Bold" w:hAnsi="CenturyGothicStd-Bold" w:cs="CenturyGothicStd-Bold"/>
                          <w:b/>
                          <w:bCs/>
                          <w:iCs/>
                          <w:caps/>
                          <w:color w:val="FDE9D9" w:themeColor="accent6" w:themeTint="33"/>
                          <w:spacing w:val="6"/>
                          <w:sz w:val="14"/>
                          <w:szCs w:val="14"/>
                        </w:rPr>
                        <w:t>bolivia</w:t>
                      </w:r>
                      <w:r w:rsidRPr="00BB03BD">
                        <w:rPr>
                          <w:rFonts w:ascii="CenturyGothicStd-Bold" w:hAnsi="CenturyGothicStd-Bold" w:cs="CenturyGothicStd-Bold"/>
                          <w:b/>
                          <w:bCs/>
                          <w:iCs/>
                          <w:caps/>
                          <w:spacing w:val="6"/>
                          <w:sz w:val="14"/>
                          <w:szCs w:val="14"/>
                        </w:rPr>
                        <w:t xml:space="preserve"> </w:t>
                      </w:r>
                      <w:r w:rsidRPr="00BB03BD">
                        <w:rPr>
                          <w:rFonts w:ascii="CenturyGothicStd-Bold" w:hAnsi="CenturyGothicStd-Bold" w:cs="CenturyGothicStd-Bold"/>
                          <w:b/>
                          <w:bCs/>
                          <w:iCs/>
                          <w:caps/>
                          <w:spacing w:val="6"/>
                          <w:sz w:val="14"/>
                          <w:szCs w:val="14"/>
                        </w:rPr>
                        <w:br/>
                      </w:r>
                      <w:r w:rsidRPr="00AF739E">
                        <w:rPr>
                          <w:rFonts w:ascii="Century Gothic Std" w:hAnsi="Century Gothic Std"/>
                          <w:b/>
                          <w:color w:val="FFFFFF" w:themeColor="background1"/>
                          <w:sz w:val="14"/>
                          <w:szCs w:val="14"/>
                        </w:rPr>
                        <w:t>LEFT</w:t>
                      </w:r>
                      <w:r w:rsidRPr="00AF739E">
                        <w:rPr>
                          <w:rFonts w:ascii="Century Gothic Std" w:hAnsi="Century Gothic Std"/>
                          <w:b/>
                          <w:color w:val="FFFFFF" w:themeColor="background1"/>
                          <w:sz w:val="16"/>
                          <w:szCs w:val="16"/>
                        </w:rPr>
                        <w:t>:</w:t>
                      </w:r>
                      <w:r w:rsidRPr="00AF739E">
                        <w:rPr>
                          <w:rFonts w:ascii="Century Gothic Std" w:hAnsi="Century Gothic Std"/>
                          <w:i/>
                          <w:color w:val="FFFFFF" w:themeColor="background1"/>
                          <w:sz w:val="16"/>
                          <w:szCs w:val="16"/>
                        </w:rPr>
                        <w:t xml:space="preserve"> Kari and </w:t>
                      </w:r>
                      <w:r>
                        <w:rPr>
                          <w:rFonts w:ascii="Century Gothic Std" w:hAnsi="Century Gothic Std"/>
                          <w:i/>
                          <w:color w:val="FFFFFF" w:themeColor="background1"/>
                          <w:sz w:val="16"/>
                          <w:szCs w:val="16"/>
                        </w:rPr>
                        <w:br/>
                      </w:r>
                      <w:r w:rsidRPr="00AF739E">
                        <w:rPr>
                          <w:rFonts w:ascii="Century Gothic Std" w:hAnsi="Century Gothic Std"/>
                          <w:i/>
                          <w:color w:val="FFFFFF" w:themeColor="background1"/>
                          <w:sz w:val="16"/>
                          <w:szCs w:val="16"/>
                        </w:rPr>
                        <w:t xml:space="preserve">Sunday school students discussing </w:t>
                      </w:r>
                      <w:r>
                        <w:rPr>
                          <w:rFonts w:ascii="Century Gothic Std" w:hAnsi="Century Gothic Std"/>
                          <w:i/>
                          <w:color w:val="FFFFFF" w:themeColor="background1"/>
                          <w:sz w:val="16"/>
                          <w:szCs w:val="16"/>
                        </w:rPr>
                        <w:br/>
                      </w:r>
                      <w:r w:rsidRPr="00AF739E">
                        <w:rPr>
                          <w:rFonts w:ascii="Century Gothic Std" w:hAnsi="Century Gothic Std"/>
                          <w:i/>
                          <w:color w:val="FFFFFF" w:themeColor="background1"/>
                          <w:sz w:val="16"/>
                          <w:szCs w:val="16"/>
                        </w:rPr>
                        <w:t>the day’s lessons.</w:t>
                      </w:r>
                      <w:r>
                        <w:rPr>
                          <w:rFonts w:ascii="Century Gothic Std" w:hAnsi="Century Gothic Std"/>
                          <w:i/>
                          <w:color w:val="FFFFFF" w:themeColor="background1"/>
                          <w:sz w:val="16"/>
                          <w:szCs w:val="16"/>
                        </w:rPr>
                        <w:br/>
                      </w:r>
                      <w:r>
                        <w:rPr>
                          <w:rFonts w:ascii="Century Gothic Std" w:hAnsi="Century Gothic Std"/>
                          <w:b/>
                          <w:color w:val="FFFFFF" w:themeColor="background1"/>
                          <w:sz w:val="12"/>
                          <w:szCs w:val="12"/>
                        </w:rPr>
                        <w:t>BELOW</w:t>
                      </w:r>
                      <w:r w:rsidRPr="00AF739E">
                        <w:rPr>
                          <w:rFonts w:ascii="Century Gothic Std" w:hAnsi="Century Gothic Std"/>
                          <w:b/>
                          <w:color w:val="FFFFFF" w:themeColor="background1"/>
                          <w:sz w:val="14"/>
                          <w:szCs w:val="14"/>
                        </w:rPr>
                        <w:t>:</w:t>
                      </w:r>
                      <w:r w:rsidRPr="00AF739E">
                        <w:rPr>
                          <w:rFonts w:ascii="Century Gothic Std" w:hAnsi="Century Gothic Std"/>
                          <w:i/>
                          <w:color w:val="FFFFFF" w:themeColor="background1"/>
                          <w:sz w:val="14"/>
                          <w:szCs w:val="14"/>
                        </w:rPr>
                        <w:t xml:space="preserve"> </w:t>
                      </w:r>
                      <w:r w:rsidRPr="00AF739E">
                        <w:rPr>
                          <w:rFonts w:ascii="Century Gothic Std" w:hAnsi="Century Gothic Std"/>
                          <w:i/>
                          <w:color w:val="FFFFFF" w:themeColor="background1"/>
                          <w:sz w:val="16"/>
                          <w:szCs w:val="16"/>
                        </w:rPr>
                        <w:t>Kari and</w:t>
                      </w:r>
                      <w:r w:rsidR="00D011DC">
                        <w:rPr>
                          <w:rFonts w:ascii="Century Gothic Std" w:hAnsi="Century Gothic Std"/>
                          <w:i/>
                          <w:color w:val="FFFFFF" w:themeColor="background1"/>
                          <w:sz w:val="16"/>
                          <w:szCs w:val="16"/>
                        </w:rPr>
                        <w:t xml:space="preserve"> the</w:t>
                      </w:r>
                      <w:r w:rsidRPr="00AF739E">
                        <w:rPr>
                          <w:rFonts w:ascii="Century Gothic Std" w:hAnsi="Century Gothic Std"/>
                          <w:i/>
                          <w:color w:val="FFFFFF" w:themeColor="background1"/>
                          <w:sz w:val="16"/>
                          <w:szCs w:val="16"/>
                        </w:rPr>
                        <w:t xml:space="preserve"> </w:t>
                      </w:r>
                      <w:r>
                        <w:rPr>
                          <w:rFonts w:ascii="Century Gothic Std" w:hAnsi="Century Gothic Std"/>
                          <w:i/>
                          <w:color w:val="FFFFFF" w:themeColor="background1"/>
                          <w:sz w:val="16"/>
                          <w:szCs w:val="16"/>
                        </w:rPr>
                        <w:br/>
                      </w:r>
                      <w:r w:rsidR="00D011DC">
                        <w:rPr>
                          <w:rFonts w:ascii="Century Gothic Std" w:hAnsi="Century Gothic Std"/>
                          <w:i/>
                          <w:color w:val="FFFFFF" w:themeColor="background1"/>
                          <w:sz w:val="16"/>
                          <w:szCs w:val="16"/>
                        </w:rPr>
                        <w:t>Rev. Justin Eller, m</w:t>
                      </w:r>
                      <w:r w:rsidRPr="00AF739E">
                        <w:rPr>
                          <w:rFonts w:ascii="Century Gothic Std" w:hAnsi="Century Gothic Std"/>
                          <w:i/>
                          <w:color w:val="FFFFFF" w:themeColor="background1"/>
                          <w:sz w:val="16"/>
                          <w:szCs w:val="16"/>
                        </w:rPr>
                        <w:t>issionaries.</w:t>
                      </w:r>
                    </w:p>
                  </w:txbxContent>
                </v:textbox>
                <w10:wrap type="square"/>
              </v:shape>
            </w:pict>
          </mc:Fallback>
        </mc:AlternateContent>
      </w:r>
      <w:r w:rsidR="00F0127B">
        <w:rPr>
          <w:noProof/>
        </w:rPr>
        <w:drawing>
          <wp:anchor distT="0" distB="0" distL="114300" distR="114300" simplePos="0" relativeHeight="251665408" behindDoc="0" locked="0" layoutInCell="1" allowOverlap="1" wp14:anchorId="15799F67" wp14:editId="6FE0E0CB">
            <wp:simplePos x="0" y="0"/>
            <wp:positionH relativeFrom="column">
              <wp:posOffset>3545840</wp:posOffset>
            </wp:positionH>
            <wp:positionV relativeFrom="paragraph">
              <wp:posOffset>1647190</wp:posOffset>
            </wp:positionV>
            <wp:extent cx="2797810" cy="1751965"/>
            <wp:effectExtent l="0" t="0" r="0" b="63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b="15290"/>
                    <a:stretch/>
                  </pic:blipFill>
                  <pic:spPr bwMode="auto">
                    <a:xfrm>
                      <a:off x="0" y="0"/>
                      <a:ext cx="2797810" cy="1751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6CC" w:rsidRPr="009736CC">
        <w:t xml:space="preserve"> </w:t>
      </w:r>
    </w:p>
    <w:sectPr w:rsidR="00CC406D" w:rsidRPr="00CC406D" w:rsidSect="004F6E08">
      <w:headerReference w:type="even" r:id="rId18"/>
      <w:headerReference w:type="default" r:id="rId19"/>
      <w:head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302CD" w14:textId="77777777" w:rsidR="00DE1CCB" w:rsidRDefault="00DE1CCB" w:rsidP="00CC406D">
      <w:r>
        <w:separator/>
      </w:r>
    </w:p>
  </w:endnote>
  <w:endnote w:type="continuationSeparator" w:id="0">
    <w:p w14:paraId="50CA9332" w14:textId="77777777" w:rsidR="00DE1CCB" w:rsidRDefault="00DE1CCB" w:rsidP="00CC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venir-Heavy">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venir-LightOblique">
    <w:altName w:val="Times New Roman"/>
    <w:panose1 w:val="00000000000000000000"/>
    <w:charset w:val="4D"/>
    <w:family w:val="auto"/>
    <w:notTrueType/>
    <w:pitch w:val="default"/>
    <w:sig w:usb0="00000003" w:usb1="00000000" w:usb2="00000000" w:usb3="00000000" w:csb0="00000001" w:csb1="00000000"/>
  </w:font>
  <w:font w:name="Avenir-Light">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Std">
    <w:altName w:val="Century Gothic Std"/>
    <w:panose1 w:val="00000000000000000000"/>
    <w:charset w:val="4D"/>
    <w:family w:val="auto"/>
    <w:notTrueType/>
    <w:pitch w:val="default"/>
    <w:sig w:usb0="00000003" w:usb1="00000000" w:usb2="00000000" w:usb3="00000000" w:csb0="00000001" w:csb1="00000000"/>
  </w:font>
  <w:font w:name="CenturyGothicStd-Bold">
    <w:altName w:val="Century Gothic Std"/>
    <w:panose1 w:val="00000000000000000000"/>
    <w:charset w:val="4D"/>
    <w:family w:val="auto"/>
    <w:notTrueType/>
    <w:pitch w:val="default"/>
    <w:sig w:usb0="00000003" w:usb1="00000000" w:usb2="00000000" w:usb3="00000000" w:csb0="00000001" w:csb1="00000000"/>
  </w:font>
  <w:font w:name="Century Gothic Std">
    <w:altName w:val="Century Gothic"/>
    <w:charset w:val="00"/>
    <w:family w:val="auto"/>
    <w:pitch w:val="variable"/>
    <w:sig w:usb0="00000003" w:usb1="00000000" w:usb2="00000000" w:usb3="00000000" w:csb0="00000001" w:csb1="00000000"/>
  </w:font>
  <w:font w:name="DecaSerif-Bold">
    <w:altName w:val="Deca Serif"/>
    <w:panose1 w:val="00000000000000000000"/>
    <w:charset w:val="4D"/>
    <w:family w:val="auto"/>
    <w:notTrueType/>
    <w:pitch w:val="default"/>
    <w:sig w:usb0="00000003" w:usb1="00000000" w:usb2="00000000" w:usb3="00000000" w:csb0="00000001" w:csb1="00000000"/>
  </w:font>
  <w:font w:name="DecaSerif-Regular">
    <w:altName w:val="Deca Serif"/>
    <w:panose1 w:val="00000000000000000000"/>
    <w:charset w:val="4D"/>
    <w:family w:val="auto"/>
    <w:notTrueType/>
    <w:pitch w:val="default"/>
    <w:sig w:usb0="00000003" w:usb1="00000000" w:usb2="00000000" w:usb3="00000000" w:csb0="00000001" w:csb1="00000000"/>
  </w:font>
  <w:font w:name="Deca Serif">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10636" w14:textId="77777777" w:rsidR="00DE1CCB" w:rsidRDefault="00DE1CCB" w:rsidP="00CC406D">
      <w:r>
        <w:separator/>
      </w:r>
    </w:p>
  </w:footnote>
  <w:footnote w:type="continuationSeparator" w:id="0">
    <w:p w14:paraId="581B71AA" w14:textId="77777777" w:rsidR="00DE1CCB" w:rsidRDefault="00DE1CCB" w:rsidP="00CC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15E04" w14:textId="1CA27C16" w:rsidR="00CE4A33" w:rsidRDefault="00D55B0F">
    <w:pPr>
      <w:pStyle w:val="Header"/>
    </w:pPr>
    <w:r>
      <w:rPr>
        <w:noProof/>
      </w:rPr>
      <w:pict w14:anchorId="207F2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397 368 397 21190 21150 21190 21150 368 397 368">
          <v:imagedata r:id="rId1" o:title="hih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9CDE" w14:textId="15D7A89F" w:rsidR="00CE4A33" w:rsidRDefault="00D55B0F">
    <w:pPr>
      <w:pStyle w:val="Header"/>
    </w:pPr>
    <w:r>
      <w:rPr>
        <w:noProof/>
      </w:rPr>
      <w:pict w14:anchorId="0D6CA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612pt;height:11in;z-index:-251658240;mso-wrap-edited:f;mso-position-horizontal:center;mso-position-horizontal-relative:margin;mso-position-vertical:center;mso-position-vertical-relative:margin" wrapcoords="397 368 397 21190 21150 21190 21150 368 397 368">
          <v:imagedata r:id="rId1" o:title="hih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6B59" w14:textId="499F15F3" w:rsidR="00CE4A33" w:rsidRDefault="00D55B0F">
    <w:pPr>
      <w:pStyle w:val="Header"/>
    </w:pPr>
    <w:r>
      <w:rPr>
        <w:noProof/>
      </w:rPr>
      <w:pict w14:anchorId="7719E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397 368 397 21190 21150 21190 21150 368 397 368">
          <v:imagedata r:id="rId1" o:title="hih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doNotDisplayPageBoundaries/>
  <w:embedSystemFonts/>
  <w:proofState w:spelling="clean" w:grammar="clean"/>
  <w:documentProtection w:edit="readOnly" w:enforcement="1" w:cryptProviderType="rsaFull" w:cryptAlgorithmClass="hash" w:cryptAlgorithmType="typeAny" w:cryptAlgorithmSid="4" w:cryptSpinCount="100000" w:hash="QX4wE1SaAEYizghQXr6r8QfRH50=" w:salt="wbVIlK+qpkAVwd4YJFlMQA=="/>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CC406D"/>
    <w:rsid w:val="000D4864"/>
    <w:rsid w:val="000E074F"/>
    <w:rsid w:val="00106BCE"/>
    <w:rsid w:val="00113B1B"/>
    <w:rsid w:val="00160957"/>
    <w:rsid w:val="00193500"/>
    <w:rsid w:val="001A7E4A"/>
    <w:rsid w:val="001C7C00"/>
    <w:rsid w:val="00220C1E"/>
    <w:rsid w:val="002647EE"/>
    <w:rsid w:val="002D3F96"/>
    <w:rsid w:val="0030346B"/>
    <w:rsid w:val="003065B7"/>
    <w:rsid w:val="00345823"/>
    <w:rsid w:val="003D450F"/>
    <w:rsid w:val="003E505D"/>
    <w:rsid w:val="00484A97"/>
    <w:rsid w:val="004F6E08"/>
    <w:rsid w:val="00592E57"/>
    <w:rsid w:val="005D35BE"/>
    <w:rsid w:val="00626697"/>
    <w:rsid w:val="00627A64"/>
    <w:rsid w:val="00634E78"/>
    <w:rsid w:val="006618C6"/>
    <w:rsid w:val="00666E67"/>
    <w:rsid w:val="00681FB0"/>
    <w:rsid w:val="006D602F"/>
    <w:rsid w:val="00715C80"/>
    <w:rsid w:val="008F1A0A"/>
    <w:rsid w:val="00916F2A"/>
    <w:rsid w:val="00965864"/>
    <w:rsid w:val="009736CC"/>
    <w:rsid w:val="00A01FE3"/>
    <w:rsid w:val="00A030D0"/>
    <w:rsid w:val="00A0410F"/>
    <w:rsid w:val="00AB509D"/>
    <w:rsid w:val="00AF739E"/>
    <w:rsid w:val="00B53853"/>
    <w:rsid w:val="00BA2F68"/>
    <w:rsid w:val="00BB03BD"/>
    <w:rsid w:val="00C059CF"/>
    <w:rsid w:val="00CC406D"/>
    <w:rsid w:val="00CE4A33"/>
    <w:rsid w:val="00D011DC"/>
    <w:rsid w:val="00D40598"/>
    <w:rsid w:val="00D41A9D"/>
    <w:rsid w:val="00D55B0F"/>
    <w:rsid w:val="00DE1CCB"/>
    <w:rsid w:val="00ED039A"/>
    <w:rsid w:val="00F0127B"/>
    <w:rsid w:val="00F409BF"/>
    <w:rsid w:val="00F774ED"/>
    <w:rsid w:val="00F9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08AB0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06D"/>
    <w:pPr>
      <w:tabs>
        <w:tab w:val="center" w:pos="4320"/>
        <w:tab w:val="right" w:pos="8640"/>
      </w:tabs>
    </w:pPr>
  </w:style>
  <w:style w:type="character" w:customStyle="1" w:styleId="HeaderChar">
    <w:name w:val="Header Char"/>
    <w:basedOn w:val="DefaultParagraphFont"/>
    <w:link w:val="Header"/>
    <w:uiPriority w:val="99"/>
    <w:rsid w:val="00CC406D"/>
    <w:rPr>
      <w:sz w:val="24"/>
      <w:szCs w:val="24"/>
      <w:lang w:eastAsia="en-US"/>
    </w:rPr>
  </w:style>
  <w:style w:type="paragraph" w:styleId="Footer">
    <w:name w:val="footer"/>
    <w:basedOn w:val="Normal"/>
    <w:link w:val="FooterChar"/>
    <w:uiPriority w:val="99"/>
    <w:unhideWhenUsed/>
    <w:rsid w:val="00CC406D"/>
    <w:pPr>
      <w:tabs>
        <w:tab w:val="center" w:pos="4320"/>
        <w:tab w:val="right" w:pos="8640"/>
      </w:tabs>
    </w:pPr>
  </w:style>
  <w:style w:type="character" w:customStyle="1" w:styleId="FooterChar">
    <w:name w:val="Footer Char"/>
    <w:basedOn w:val="DefaultParagraphFont"/>
    <w:link w:val="Footer"/>
    <w:uiPriority w:val="99"/>
    <w:rsid w:val="00CC406D"/>
    <w:rPr>
      <w:sz w:val="24"/>
      <w:szCs w:val="24"/>
      <w:lang w:eastAsia="en-US"/>
    </w:rPr>
  </w:style>
  <w:style w:type="paragraph" w:customStyle="1" w:styleId="subheadavenir">
    <w:name w:val="subhead avenir"/>
    <w:basedOn w:val="Normal"/>
    <w:uiPriority w:val="99"/>
    <w:rsid w:val="00CC406D"/>
    <w:pPr>
      <w:widowControl w:val="0"/>
      <w:suppressAutoHyphens/>
      <w:autoSpaceDE w:val="0"/>
      <w:autoSpaceDN w:val="0"/>
      <w:adjustRightInd w:val="0"/>
      <w:spacing w:after="180" w:line="400" w:lineRule="atLeast"/>
      <w:textAlignment w:val="center"/>
    </w:pPr>
    <w:rPr>
      <w:rFonts w:ascii="Avenir-Heavy" w:hAnsi="Avenir-Heavy" w:cs="Avenir-Heavy"/>
      <w:color w:val="000000"/>
      <w:sz w:val="36"/>
      <w:szCs w:val="36"/>
      <w:lang w:eastAsia="ja-JP"/>
    </w:rPr>
  </w:style>
  <w:style w:type="paragraph" w:styleId="BalloonText">
    <w:name w:val="Balloon Text"/>
    <w:basedOn w:val="Normal"/>
    <w:link w:val="BalloonTextChar"/>
    <w:uiPriority w:val="99"/>
    <w:semiHidden/>
    <w:unhideWhenUsed/>
    <w:rsid w:val="005D3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5BE"/>
    <w:rPr>
      <w:rFonts w:ascii="Lucida Grande" w:hAnsi="Lucida Grande" w:cs="Lucida Grande"/>
      <w:sz w:val="18"/>
      <w:szCs w:val="18"/>
      <w:lang w:eastAsia="en-US"/>
    </w:rPr>
  </w:style>
  <w:style w:type="paragraph" w:styleId="Caption">
    <w:name w:val="caption"/>
    <w:basedOn w:val="Normal"/>
    <w:uiPriority w:val="99"/>
    <w:qFormat/>
    <w:rsid w:val="00BB03BD"/>
    <w:pPr>
      <w:widowControl w:val="0"/>
      <w:autoSpaceDE w:val="0"/>
      <w:autoSpaceDN w:val="0"/>
      <w:adjustRightInd w:val="0"/>
      <w:spacing w:line="240" w:lineRule="atLeast"/>
      <w:textAlignment w:val="center"/>
    </w:pPr>
    <w:rPr>
      <w:rFonts w:ascii="Avenir-LightOblique" w:hAnsi="Avenir-LightOblique" w:cs="Avenir-LightOblique"/>
      <w:i/>
      <w:iCs/>
      <w:color w:val="000000"/>
      <w:sz w:val="18"/>
      <w:szCs w:val="18"/>
      <w:lang w:eastAsia="ja-JP"/>
    </w:rPr>
  </w:style>
  <w:style w:type="paragraph" w:customStyle="1" w:styleId="BasicParagraph">
    <w:name w:val="[Basic Paragraph]"/>
    <w:basedOn w:val="Normal"/>
    <w:uiPriority w:val="99"/>
    <w:rsid w:val="00F774ED"/>
    <w:pPr>
      <w:widowControl w:val="0"/>
      <w:autoSpaceDE w:val="0"/>
      <w:autoSpaceDN w:val="0"/>
      <w:adjustRightInd w:val="0"/>
      <w:spacing w:line="280" w:lineRule="atLeast"/>
      <w:textAlignment w:val="center"/>
    </w:pPr>
    <w:rPr>
      <w:rFonts w:ascii="Avenir-Light" w:hAnsi="Avenir-Light" w:cs="Avenir-Light"/>
      <w:color w:val="000000"/>
      <w:sz w:val="22"/>
      <w:szCs w:val="22"/>
      <w:lang w:eastAsia="ja-JP"/>
    </w:rPr>
  </w:style>
  <w:style w:type="character" w:styleId="Hyperlink">
    <w:name w:val="Hyperlink"/>
    <w:basedOn w:val="DefaultParagraphFont"/>
    <w:uiPriority w:val="99"/>
    <w:unhideWhenUsed/>
    <w:rsid w:val="00193500"/>
    <w:rPr>
      <w:color w:val="0000FF" w:themeColor="hyperlink"/>
      <w:u w:val="single"/>
    </w:rPr>
  </w:style>
  <w:style w:type="character" w:styleId="FollowedHyperlink">
    <w:name w:val="FollowedHyperlink"/>
    <w:basedOn w:val="DefaultParagraphFont"/>
    <w:uiPriority w:val="99"/>
    <w:semiHidden/>
    <w:unhideWhenUsed/>
    <w:rsid w:val="00627A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06D"/>
    <w:pPr>
      <w:tabs>
        <w:tab w:val="center" w:pos="4320"/>
        <w:tab w:val="right" w:pos="8640"/>
      </w:tabs>
    </w:pPr>
  </w:style>
  <w:style w:type="character" w:customStyle="1" w:styleId="HeaderChar">
    <w:name w:val="Header Char"/>
    <w:basedOn w:val="DefaultParagraphFont"/>
    <w:link w:val="Header"/>
    <w:uiPriority w:val="99"/>
    <w:rsid w:val="00CC406D"/>
    <w:rPr>
      <w:sz w:val="24"/>
      <w:szCs w:val="24"/>
      <w:lang w:eastAsia="en-US"/>
    </w:rPr>
  </w:style>
  <w:style w:type="paragraph" w:styleId="Footer">
    <w:name w:val="footer"/>
    <w:basedOn w:val="Normal"/>
    <w:link w:val="FooterChar"/>
    <w:uiPriority w:val="99"/>
    <w:unhideWhenUsed/>
    <w:rsid w:val="00CC406D"/>
    <w:pPr>
      <w:tabs>
        <w:tab w:val="center" w:pos="4320"/>
        <w:tab w:val="right" w:pos="8640"/>
      </w:tabs>
    </w:pPr>
  </w:style>
  <w:style w:type="character" w:customStyle="1" w:styleId="FooterChar">
    <w:name w:val="Footer Char"/>
    <w:basedOn w:val="DefaultParagraphFont"/>
    <w:link w:val="Footer"/>
    <w:uiPriority w:val="99"/>
    <w:rsid w:val="00CC406D"/>
    <w:rPr>
      <w:sz w:val="24"/>
      <w:szCs w:val="24"/>
      <w:lang w:eastAsia="en-US"/>
    </w:rPr>
  </w:style>
  <w:style w:type="paragraph" w:customStyle="1" w:styleId="subheadavenir">
    <w:name w:val="subhead avenir"/>
    <w:basedOn w:val="Normal"/>
    <w:uiPriority w:val="99"/>
    <w:rsid w:val="00CC406D"/>
    <w:pPr>
      <w:widowControl w:val="0"/>
      <w:suppressAutoHyphens/>
      <w:autoSpaceDE w:val="0"/>
      <w:autoSpaceDN w:val="0"/>
      <w:adjustRightInd w:val="0"/>
      <w:spacing w:after="180" w:line="400" w:lineRule="atLeast"/>
      <w:textAlignment w:val="center"/>
    </w:pPr>
    <w:rPr>
      <w:rFonts w:ascii="Avenir-Heavy" w:hAnsi="Avenir-Heavy" w:cs="Avenir-Heavy"/>
      <w:color w:val="000000"/>
      <w:sz w:val="36"/>
      <w:szCs w:val="36"/>
      <w:lang w:eastAsia="ja-JP"/>
    </w:rPr>
  </w:style>
  <w:style w:type="paragraph" w:styleId="BalloonText">
    <w:name w:val="Balloon Text"/>
    <w:basedOn w:val="Normal"/>
    <w:link w:val="BalloonTextChar"/>
    <w:uiPriority w:val="99"/>
    <w:semiHidden/>
    <w:unhideWhenUsed/>
    <w:rsid w:val="005D3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35BE"/>
    <w:rPr>
      <w:rFonts w:ascii="Lucida Grande" w:hAnsi="Lucida Grande" w:cs="Lucida Grande"/>
      <w:sz w:val="18"/>
      <w:szCs w:val="18"/>
      <w:lang w:eastAsia="en-US"/>
    </w:rPr>
  </w:style>
  <w:style w:type="paragraph" w:styleId="Caption">
    <w:name w:val="caption"/>
    <w:basedOn w:val="Normal"/>
    <w:uiPriority w:val="99"/>
    <w:qFormat/>
    <w:rsid w:val="00BB03BD"/>
    <w:pPr>
      <w:widowControl w:val="0"/>
      <w:autoSpaceDE w:val="0"/>
      <w:autoSpaceDN w:val="0"/>
      <w:adjustRightInd w:val="0"/>
      <w:spacing w:line="240" w:lineRule="atLeast"/>
      <w:textAlignment w:val="center"/>
    </w:pPr>
    <w:rPr>
      <w:rFonts w:ascii="Avenir-LightOblique" w:hAnsi="Avenir-LightOblique" w:cs="Avenir-LightOblique"/>
      <w:i/>
      <w:iCs/>
      <w:color w:val="000000"/>
      <w:sz w:val="18"/>
      <w:szCs w:val="18"/>
      <w:lang w:eastAsia="ja-JP"/>
    </w:rPr>
  </w:style>
  <w:style w:type="paragraph" w:customStyle="1" w:styleId="BasicParagraph">
    <w:name w:val="[Basic Paragraph]"/>
    <w:basedOn w:val="Normal"/>
    <w:uiPriority w:val="99"/>
    <w:rsid w:val="00F774ED"/>
    <w:pPr>
      <w:widowControl w:val="0"/>
      <w:autoSpaceDE w:val="0"/>
      <w:autoSpaceDN w:val="0"/>
      <w:adjustRightInd w:val="0"/>
      <w:spacing w:line="280" w:lineRule="atLeast"/>
      <w:textAlignment w:val="center"/>
    </w:pPr>
    <w:rPr>
      <w:rFonts w:ascii="Avenir-Light" w:hAnsi="Avenir-Light" w:cs="Avenir-Light"/>
      <w:color w:val="000000"/>
      <w:sz w:val="22"/>
      <w:szCs w:val="22"/>
      <w:lang w:eastAsia="ja-JP"/>
    </w:rPr>
  </w:style>
  <w:style w:type="character" w:styleId="Hyperlink">
    <w:name w:val="Hyperlink"/>
    <w:basedOn w:val="DefaultParagraphFont"/>
    <w:uiPriority w:val="99"/>
    <w:unhideWhenUsed/>
    <w:rsid w:val="00193500"/>
    <w:rPr>
      <w:color w:val="0000FF" w:themeColor="hyperlink"/>
      <w:u w:val="single"/>
    </w:rPr>
  </w:style>
  <w:style w:type="character" w:styleId="FollowedHyperlink">
    <w:name w:val="FollowedHyperlink"/>
    <w:basedOn w:val="DefaultParagraphFont"/>
    <w:uiPriority w:val="99"/>
    <w:semiHidden/>
    <w:unhideWhenUsed/>
    <w:rsid w:val="00627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arch.ELCA.org/pages/ourwork/bolivia.aspx" TargetMode="External"/><Relationship Id="rId18" Type="http://schemas.openxmlformats.org/officeDocument/2006/relationships/header" Target="header1.xml"/><Relationship Id="rId26" Type="http://schemas.openxmlformats.org/officeDocument/2006/relationships/customXml" Target="../customXml/item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unity.ELCA.org/bolivia" TargetMode="External"/><Relationship Id="rId17" Type="http://schemas.openxmlformats.org/officeDocument/2006/relationships/image" Target="media/image4.jpeg"/><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CA.org/missionarysponsorship"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ommunity.ELCA.org/bolivia" TargetMode="External"/><Relationship Id="rId10" Type="http://schemas.openxmlformats.org/officeDocument/2006/relationships/hyperlink" Target="http://www.search.ELCA.org/pages/ourwork/bolivia.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LCA.org/missionarysponsorshi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271</Value>
      <Value>5</Value>
      <Value>14</Value>
      <Value>80</Value>
      <Value>273</Value>
      <Value>261</Value>
      <Value>262</Value>
      <Value>205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20B2F14D-8ABA-46E7-9ADC-C2DF7008C90A}"/>
</file>

<file path=customXml/itemProps2.xml><?xml version="1.0" encoding="utf-8"?>
<ds:datastoreItem xmlns:ds="http://schemas.openxmlformats.org/officeDocument/2006/customXml" ds:itemID="{94346685-3A36-4795-8C82-410D95CC42BA}"/>
</file>

<file path=customXml/itemProps3.xml><?xml version="1.0" encoding="utf-8"?>
<ds:datastoreItem xmlns:ds="http://schemas.openxmlformats.org/officeDocument/2006/customXml" ds:itemID="{6EFC164F-385B-4C33-82D0-D7C3B16FAD2F}"/>
</file>

<file path=customXml/itemProps4.xml><?xml version="1.0" encoding="utf-8"?>
<ds:datastoreItem xmlns:ds="http://schemas.openxmlformats.org/officeDocument/2006/customXml" ds:itemID="{E24A77FD-DD26-4E26-9398-16A244A9EB23}"/>
</file>

<file path=customXml/itemProps5.xml><?xml version="1.0" encoding="utf-8"?>
<ds:datastoreItem xmlns:ds="http://schemas.openxmlformats.org/officeDocument/2006/customXml" ds:itemID="{DD3364CB-85A4-467D-9177-363A10A70E20}"/>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16</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sparc, inc.</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Bolivia_Kari_Eller_2014.docx</dc:title>
  <cp:revision>6</cp:revision>
  <cp:lastPrinted>2014-03-27T16:10:00Z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Stories|10834da4-f8f6-4138-8eee-0b2b6172f5db</vt:lpwstr>
  </property>
  <property fmtid="{D5CDD505-2E9C-101B-9397-08002B2CF9AE}" pid="4" name="pff9ff76d6d04245968fbeacd7773757">
    <vt:lpwstr>English|2a561fb9-8cee-4c70-9ce6-5f63a2094213</vt:lpwstr>
  </property>
  <property fmtid="{D5CDD505-2E9C-101B-9397-08002B2CF9AE}" pid="5" name="p0eec0248d09446db2b674e7726de702">
    <vt:lpwstr>Global Church Sponsorship|a19f6a81-9458-429b-b65c-86251a023e36;Global Mission|34b6d760-74bb-4dc0-89a3-b9ead5af37e3;Missionaries|20128a72-d3b3-41a2-b6cd-acac52917d92</vt:lpwstr>
  </property>
  <property fmtid="{D5CDD505-2E9C-101B-9397-08002B2CF9AE}" pid="6" name="dbcb669f85a94c79882e4591e49db382">
    <vt:lpwstr>ELCA Global Church Sponsorship|d11e935d-f4aa-4f29-aec7-8fd8bd6a92e1</vt:lpwstr>
  </property>
  <property fmtid="{D5CDD505-2E9C-101B-9397-08002B2CF9AE}" pid="7" name="f4e18a6ced514bde9eff9825603cfd24">
    <vt:lpwstr>Rostered Leader|56169c40-0831-4ea5-a38d-f239aac3518f;Missionary|0e909519-5a24-4ecd-a735-8ae096a87623</vt:lpwstr>
  </property>
  <property fmtid="{D5CDD505-2E9C-101B-9397-08002B2CF9AE}" pid="8" name="Resource Category">
    <vt:lpwstr>205;#ELCA Global Church Sponsorship|d11e935d-f4aa-4f29-aec7-8fd8bd6a92e1</vt:lpwstr>
  </property>
  <property fmtid="{D5CDD505-2E9C-101B-9397-08002B2CF9AE}" pid="9" name="Resource Primary Audience">
    <vt:lpwstr>14;#Rostered Leader|56169c40-0831-4ea5-a38d-f239aac3518f;#80;#Missionary|0e909519-5a24-4ecd-a735-8ae096a87623</vt:lpwstr>
  </property>
  <property fmtid="{D5CDD505-2E9C-101B-9397-08002B2CF9AE}" pid="10" name="Resource Language">
    <vt:lpwstr>5;#English|2a561fb9-8cee-4c70-9ce6-5f63a2094213</vt:lpwstr>
  </property>
  <property fmtid="{D5CDD505-2E9C-101B-9397-08002B2CF9AE}" pid="11" name="Resource Interests">
    <vt:lpwstr>273;#Global Church Sponsorship|a19f6a81-9458-429b-b65c-86251a023e36;#261;#Global Mission|34b6d760-74bb-4dc0-89a3-b9ead5af37e3;#262;#Missionaries|20128a72-d3b3-41a2-b6cd-acac52917d92</vt:lpwstr>
  </property>
  <property fmtid="{D5CDD505-2E9C-101B-9397-08002B2CF9AE}" pid="12" name="Resource Subcategory">
    <vt:lpwstr>271;#Stories|10834da4-f8f6-4138-8eee-0b2b6172f5db</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e3ef69b2-e679-4790-b439-7098d68d73eb,4;32a077e0-ba6a-407a-9a7a-918258ea8736,7;32a077e0-ba6a-407a-9a7a-918258ea8736,13;</vt:lpwstr>
  </property>
  <property fmtid="{D5CDD505-2E9C-101B-9397-08002B2CF9AE}" pid="16" name="Metrics File with Extension">
    <vt:lpwstr>5918</vt:lpwstr>
  </property>
</Properties>
</file>